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A33E7" w14:textId="06B876FC" w:rsidR="005E162A" w:rsidRPr="004726A7" w:rsidRDefault="005E162A" w:rsidP="005E162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1A7495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TSG-RAN WG4 Meeting #</w:t>
      </w:r>
      <w:r w:rsidRPr="004726A7">
        <w:rPr>
          <w:rFonts w:ascii="Arial" w:eastAsia="SimSun" w:hAnsi="Arial" w:cs="Times New Roman"/>
          <w:b/>
          <w:bCs/>
          <w:sz w:val="24"/>
          <w:szCs w:val="20"/>
          <w:lang w:val="en-US"/>
        </w:rPr>
        <w:t>11</w:t>
      </w:r>
      <w:r w:rsidR="00802B6F">
        <w:rPr>
          <w:rFonts w:ascii="Arial" w:eastAsia="SimSun" w:hAnsi="Arial" w:cs="Times New Roman"/>
          <w:b/>
          <w:bCs/>
          <w:sz w:val="24"/>
          <w:szCs w:val="20"/>
          <w:lang w:val="en-US"/>
        </w:rPr>
        <w:t>6</w:t>
      </w:r>
      <w:r w:rsidRPr="004726A7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F76832" w:rsidRPr="008446A6">
        <w:rPr>
          <w:rFonts w:ascii="Arial" w:eastAsia="SimSun" w:hAnsi="Arial" w:cs="Times New Roman"/>
          <w:b/>
          <w:sz w:val="24"/>
          <w:szCs w:val="20"/>
          <w:lang w:val="en-US" w:eastAsia="ja-JP"/>
        </w:rPr>
        <w:t>R4-</w:t>
      </w:r>
      <w:r w:rsidR="008446A6" w:rsidRPr="008446A6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2509931</w:t>
      </w:r>
    </w:p>
    <w:bookmarkEnd w:id="0"/>
    <w:bookmarkEnd w:id="1"/>
    <w:p w14:paraId="1F3E92F4" w14:textId="14D86988" w:rsidR="00D304F0" w:rsidRPr="00D304F0" w:rsidRDefault="00D304F0" w:rsidP="00D304F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Bengaluru, India, August 25</w:t>
      </w:r>
      <w:r w:rsidRPr="00F542A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 –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, 2025</w:t>
      </w:r>
    </w:p>
    <w:p w14:paraId="1B7FE6BB" w14:textId="77777777" w:rsidR="005E162A" w:rsidRPr="004726A7" w:rsidRDefault="005E162A" w:rsidP="005E162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4C3635C" w14:textId="77777777" w:rsidR="005E162A" w:rsidRPr="004726A7" w:rsidRDefault="005E162A" w:rsidP="005E162A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4726A7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4726A7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6C78894" w14:textId="7FB5B28A" w:rsidR="005E162A" w:rsidRPr="004726A7" w:rsidRDefault="005E162A" w:rsidP="005E162A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4726A7">
        <w:rPr>
          <w:rFonts w:ascii="Arial" w:eastAsia="Calibri" w:hAnsi="Arial" w:cs="Arial"/>
          <w:b/>
          <w:bCs/>
          <w:sz w:val="24"/>
        </w:rPr>
        <w:t>Title:</w:t>
      </w:r>
      <w:r w:rsidRPr="004726A7">
        <w:rPr>
          <w:rFonts w:ascii="Arial" w:eastAsia="Calibri" w:hAnsi="Arial" w:cs="Arial"/>
          <w:b/>
          <w:bCs/>
          <w:sz w:val="24"/>
        </w:rPr>
        <w:tab/>
      </w:r>
      <w:r w:rsidRPr="00375742">
        <w:rPr>
          <w:rFonts w:ascii="Arial" w:eastAsia="Calibri" w:hAnsi="Arial" w:cs="Arial"/>
          <w:b/>
          <w:sz w:val="24"/>
        </w:rPr>
        <w:t>Discussion on Testing Issues for CSI Compressio</w:t>
      </w:r>
      <w:r w:rsidR="005959B7">
        <w:rPr>
          <w:rFonts w:ascii="Arial" w:eastAsia="Calibri" w:hAnsi="Arial" w:cs="Arial"/>
          <w:b/>
          <w:sz w:val="24"/>
        </w:rPr>
        <w:t>n T</w:t>
      </w:r>
      <w:r w:rsidRPr="00375742">
        <w:rPr>
          <w:rFonts w:ascii="Arial" w:eastAsia="Calibri" w:hAnsi="Arial" w:cs="Arial"/>
          <w:b/>
          <w:sz w:val="24"/>
        </w:rPr>
        <w:t>wo-sided Models</w:t>
      </w:r>
    </w:p>
    <w:p w14:paraId="4FCF6C88" w14:textId="04E2530E" w:rsidR="005E162A" w:rsidRPr="008D0AE1" w:rsidRDefault="005E162A" w:rsidP="005E162A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4726A7">
        <w:rPr>
          <w:rFonts w:ascii="Arial" w:eastAsia="MS Mincho" w:hAnsi="Arial" w:cs="Arial"/>
          <w:b/>
          <w:bCs/>
          <w:sz w:val="24"/>
          <w:szCs w:val="20"/>
        </w:rPr>
        <w:t xml:space="preserve">Agenda </w:t>
      </w:r>
      <w:r w:rsidRPr="0091211F">
        <w:rPr>
          <w:rFonts w:ascii="Arial" w:eastAsia="MS Mincho" w:hAnsi="Arial" w:cs="Arial"/>
          <w:b/>
          <w:bCs/>
          <w:sz w:val="24"/>
          <w:szCs w:val="20"/>
        </w:rPr>
        <w:t>item:</w:t>
      </w:r>
      <w:r w:rsidRPr="0091211F">
        <w:rPr>
          <w:rFonts w:ascii="Arial" w:eastAsia="MS Mincho" w:hAnsi="Arial" w:cs="Arial"/>
          <w:b/>
          <w:bCs/>
          <w:sz w:val="24"/>
          <w:szCs w:val="20"/>
        </w:rPr>
        <w:tab/>
      </w:r>
      <w:r w:rsidRPr="00375742">
        <w:rPr>
          <w:rFonts w:ascii="Arial" w:eastAsia="MS Mincho" w:hAnsi="Arial" w:cs="Arial"/>
          <w:b/>
          <w:sz w:val="24"/>
          <w:szCs w:val="20"/>
        </w:rPr>
        <w:t>7.</w:t>
      </w:r>
      <w:r w:rsidR="000C4175" w:rsidRPr="00375742">
        <w:rPr>
          <w:rFonts w:ascii="Arial" w:eastAsia="MS Mincho" w:hAnsi="Arial" w:cs="Arial"/>
          <w:b/>
          <w:bCs/>
          <w:sz w:val="24"/>
          <w:szCs w:val="20"/>
        </w:rPr>
        <w:t>18</w:t>
      </w:r>
      <w:r w:rsidRPr="00375742">
        <w:rPr>
          <w:rFonts w:ascii="Arial" w:eastAsia="MS Mincho" w:hAnsi="Arial" w:cs="Arial"/>
          <w:b/>
          <w:sz w:val="24"/>
          <w:szCs w:val="20"/>
        </w:rPr>
        <w:t>.3</w:t>
      </w:r>
    </w:p>
    <w:p w14:paraId="63838448" w14:textId="77777777" w:rsidR="005E162A" w:rsidRPr="008D0AE1" w:rsidRDefault="005E162A" w:rsidP="005E162A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Document for:</w:t>
      </w:r>
      <w:r w:rsidRPr="008D0AE1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36044993" w14:textId="77777777" w:rsidR="00AC6710" w:rsidRPr="00614DD8" w:rsidRDefault="00AC6710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29F18F53" w14:textId="77777777" w:rsidR="00CD5B8F" w:rsidRPr="008D0AE1" w:rsidRDefault="00CD5B8F" w:rsidP="00CD5B8F">
      <w:pPr>
        <w:pStyle w:val="RAN4H1"/>
      </w:pPr>
      <w:bookmarkStart w:id="2" w:name="_Toc116995841"/>
      <w:r w:rsidRPr="008D0AE1">
        <w:t>Intro</w:t>
      </w:r>
      <w:r w:rsidRPr="008D0AE1">
        <w:rPr>
          <w:rStyle w:val="RAN4H1Char"/>
        </w:rPr>
        <w:t>ductio</w:t>
      </w:r>
      <w:r w:rsidRPr="008D0AE1">
        <w:t>n</w:t>
      </w:r>
      <w:bookmarkEnd w:id="2"/>
    </w:p>
    <w:p w14:paraId="14719E9C" w14:textId="26EA5F7F" w:rsidR="001008DA" w:rsidRDefault="00E26053" w:rsidP="0001376A">
      <w:pPr>
        <w:rPr>
          <w:highlight w:val="yellow"/>
        </w:rPr>
      </w:pPr>
      <w:r w:rsidRPr="00A672F5">
        <w:t xml:space="preserve">In this contribution, we continue the discussion about the testing issues for the CSI compression use case. </w:t>
      </w:r>
      <w:r w:rsidR="008678CB" w:rsidRPr="006D3F05">
        <w:t xml:space="preserve">Following </w:t>
      </w:r>
      <w:r w:rsidR="008D4EC9" w:rsidRPr="006D3F05">
        <w:t>a WF from the RAN4#115 meeting</w:t>
      </w:r>
      <w:r w:rsidR="008678CB" w:rsidRPr="006D3F05">
        <w:t xml:space="preserve">, we </w:t>
      </w:r>
      <w:r w:rsidR="006D3F05">
        <w:t>report and</w:t>
      </w:r>
      <w:r w:rsidR="008678CB">
        <w:t xml:space="preserve"> </w:t>
      </w:r>
      <w:r w:rsidR="008678CB" w:rsidRPr="006D3F05">
        <w:t xml:space="preserve">discuss in this contribution the simulation results related to Option 3 Track 2. </w:t>
      </w:r>
      <w:r w:rsidRPr="006D3F05">
        <w:t>We also provide our views on n</w:t>
      </w:r>
      <w:r w:rsidR="008678CB" w:rsidRPr="006D3F05">
        <w:t xml:space="preserve">on-simulation issues </w:t>
      </w:r>
      <w:r w:rsidRPr="006D3F05">
        <w:t xml:space="preserve">regarding what to capture/specify for the studied </w:t>
      </w:r>
      <w:r w:rsidR="006D3F05">
        <w:t xml:space="preserve">test decoder </w:t>
      </w:r>
      <w:r w:rsidRPr="006D3F05">
        <w:t>options</w:t>
      </w:r>
      <w:r w:rsidR="00F63B13" w:rsidRPr="006D3F05">
        <w:t xml:space="preserve"> </w:t>
      </w:r>
      <w:r w:rsidR="00A672F5" w:rsidRPr="006D3F05">
        <w:t xml:space="preserve">and </w:t>
      </w:r>
      <w:r w:rsidR="009F552F" w:rsidRPr="006D3F05">
        <w:t>concluding on the feasibility of the</w:t>
      </w:r>
      <w:r w:rsidR="006D3F05" w:rsidRPr="006D3F05">
        <w:t>se options.</w:t>
      </w:r>
    </w:p>
    <w:p w14:paraId="66A58DAB" w14:textId="77777777" w:rsidR="006D3F05" w:rsidRPr="006D3F05" w:rsidRDefault="006D3F05" w:rsidP="0001376A">
      <w:pPr>
        <w:rPr>
          <w:highlight w:val="yellow"/>
        </w:rPr>
      </w:pPr>
    </w:p>
    <w:p w14:paraId="161FD6F6" w14:textId="111CDAAD" w:rsidR="000572F0" w:rsidRPr="00241084" w:rsidRDefault="00C463C6" w:rsidP="000572F0">
      <w:pPr>
        <w:pStyle w:val="RAN4H1"/>
        <w:rPr>
          <w:lang w:val="en-US"/>
        </w:rPr>
      </w:pPr>
      <w:r>
        <w:rPr>
          <w:lang w:val="en-US"/>
        </w:rPr>
        <w:t xml:space="preserve">Discussion </w:t>
      </w:r>
    </w:p>
    <w:p w14:paraId="14BAE186" w14:textId="77777777" w:rsidR="008678CB" w:rsidRPr="003D7005" w:rsidRDefault="008678CB" w:rsidP="008678CB">
      <w:pPr>
        <w:pStyle w:val="RAN4H2"/>
        <w:rPr>
          <w:lang w:eastAsia="zh-CN"/>
        </w:rPr>
      </w:pPr>
      <w:r>
        <w:rPr>
          <w:lang w:eastAsia="zh-CN"/>
        </w:rPr>
        <w:t>Further simulation activity for Option 3 Track 2</w:t>
      </w:r>
    </w:p>
    <w:p w14:paraId="606A963D" w14:textId="6CF629C6" w:rsidR="008678CB" w:rsidRDefault="00802B6F" w:rsidP="008678CB">
      <w:pPr>
        <w:rPr>
          <w:lang w:val="en-US"/>
        </w:rPr>
      </w:pPr>
      <w:r>
        <w:rPr>
          <w:lang w:val="en-US"/>
        </w:rPr>
        <w:t xml:space="preserve">In </w:t>
      </w:r>
      <w:r w:rsidR="00E55EEC">
        <w:rPr>
          <w:lang w:val="en-US"/>
        </w:rPr>
        <w:t xml:space="preserve">the </w:t>
      </w:r>
      <w:r>
        <w:rPr>
          <w:lang w:val="en-US"/>
        </w:rPr>
        <w:t>RAN4#115</w:t>
      </w:r>
      <w:r w:rsidR="00E55EEC">
        <w:rPr>
          <w:lang w:val="en-US"/>
        </w:rPr>
        <w:t xml:space="preserve"> meeting</w:t>
      </w:r>
      <w:r>
        <w:rPr>
          <w:lang w:val="en-US"/>
        </w:rPr>
        <w:t>, t</w:t>
      </w:r>
      <w:r w:rsidR="008678CB">
        <w:rPr>
          <w:lang w:val="en-US"/>
        </w:rPr>
        <w:t xml:space="preserve">he following </w:t>
      </w:r>
      <w:r>
        <w:rPr>
          <w:lang w:val="en-US"/>
        </w:rPr>
        <w:t>further investigations</w:t>
      </w:r>
      <w:r w:rsidR="008678CB">
        <w:rPr>
          <w:lang w:val="en-US"/>
        </w:rPr>
        <w:t xml:space="preserve"> for Option 3 Track 2</w:t>
      </w:r>
      <w:r>
        <w:rPr>
          <w:lang w:val="en-US"/>
        </w:rPr>
        <w:t xml:space="preserve"> were highlighted</w:t>
      </w:r>
      <w:r w:rsidR="00E55EEC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678CB" w14:paraId="61B2CEF1" w14:textId="77777777">
        <w:tc>
          <w:tcPr>
            <w:tcW w:w="9617" w:type="dxa"/>
          </w:tcPr>
          <w:p w14:paraId="64B9B921" w14:textId="77777777" w:rsidR="00802B6F" w:rsidRPr="00A9099D" w:rsidRDefault="00802B6F" w:rsidP="00802B6F">
            <w:pPr>
              <w:pStyle w:val="B1"/>
              <w:ind w:left="0" w:firstLine="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further elaborate option 3 track 2 considering lower complexity encoders, interested companies may contribute simulations to RAN4#</w:t>
            </w:r>
            <w:r w:rsidRPr="00A9099D">
              <w:rPr>
                <w:lang w:eastAsia="zh-CN"/>
              </w:rPr>
              <w:t xml:space="preserve">116. The following guidance, </w:t>
            </w:r>
            <w:proofErr w:type="gramStart"/>
            <w:r w:rsidRPr="00A9099D">
              <w:rPr>
                <w:lang w:eastAsia="zh-CN"/>
              </w:rPr>
              <w:t>and also</w:t>
            </w:r>
            <w:proofErr w:type="gramEnd"/>
            <w:r w:rsidRPr="00A9099D">
              <w:rPr>
                <w:lang w:eastAsia="zh-CN"/>
              </w:rPr>
              <w:t xml:space="preserve"> the guidance in R4-2508084 is provided and recommended for companies to follow </w:t>
            </w:r>
            <w:proofErr w:type="gramStart"/>
            <w:r w:rsidRPr="00A9099D">
              <w:rPr>
                <w:lang w:eastAsia="zh-CN"/>
              </w:rPr>
              <w:t>in order to</w:t>
            </w:r>
            <w:proofErr w:type="gramEnd"/>
            <w:r w:rsidRPr="00A9099D">
              <w:rPr>
                <w:lang w:eastAsia="zh-CN"/>
              </w:rPr>
              <w:t xml:space="preserve"> obtained aligned simulations. For option 3, track 2 consider the following investigations for lower complexity encoder structures.</w:t>
            </w:r>
          </w:p>
          <w:p w14:paraId="440024CB" w14:textId="77777777" w:rsidR="00802B6F" w:rsidRPr="00A9099D" w:rsidRDefault="00802B6F" w:rsidP="00EF3E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eastAsia="zh-CN"/>
              </w:rPr>
            </w:pPr>
            <w:r w:rsidRPr="00A9099D">
              <w:rPr>
                <w:iCs/>
                <w:lang w:eastAsia="zh-CN"/>
              </w:rPr>
              <w:t>Performance assuming training and testing with the Samsung frozen decoder</w:t>
            </w:r>
          </w:p>
          <w:p w14:paraId="5490589C" w14:textId="77777777" w:rsidR="00802B6F" w:rsidRPr="00E17807" w:rsidRDefault="00802B6F" w:rsidP="00EF3E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eastAsia="zh-CN"/>
              </w:rPr>
            </w:pPr>
            <w:r w:rsidRPr="00E17807">
              <w:rPr>
                <w:iCs/>
                <w:lang w:eastAsia="zh-CN"/>
              </w:rPr>
              <w:t>Performance achieved with a jointly trained low complexity encoder and decoder</w:t>
            </w:r>
          </w:p>
          <w:p w14:paraId="40A442D8" w14:textId="77777777" w:rsidR="00802B6F" w:rsidRPr="00E17807" w:rsidRDefault="00802B6F" w:rsidP="00EF3E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eastAsia="zh-CN"/>
              </w:rPr>
            </w:pPr>
            <w:r w:rsidRPr="00E17807">
              <w:rPr>
                <w:iCs/>
                <w:lang w:eastAsia="zh-CN"/>
              </w:rPr>
              <w:t xml:space="preserve">Performance achieved when a frozen decoder is trained based on </w:t>
            </w:r>
            <w:proofErr w:type="gramStart"/>
            <w:r w:rsidRPr="00E17807">
              <w:rPr>
                <w:iCs/>
                <w:lang w:eastAsia="zh-CN"/>
              </w:rPr>
              <w:t>all of</w:t>
            </w:r>
            <w:proofErr w:type="gramEnd"/>
            <w:r w:rsidRPr="00E17807">
              <w:rPr>
                <w:iCs/>
                <w:lang w:eastAsia="zh-CN"/>
              </w:rPr>
              <w:t xml:space="preserve"> the encoder structures (i.e. different encoder complexity)</w:t>
            </w:r>
          </w:p>
          <w:p w14:paraId="73501141" w14:textId="1CCE3D3C" w:rsidR="008678CB" w:rsidRPr="00222742" w:rsidRDefault="00802B6F" w:rsidP="00EF3ED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eastAsia="zh-CN"/>
              </w:rPr>
            </w:pPr>
            <w:r w:rsidRPr="00E17807">
              <w:rPr>
                <w:iCs/>
                <w:lang w:eastAsia="zh-CN"/>
              </w:rPr>
              <w:t>Consider transformer, CNN, MLP</w:t>
            </w:r>
          </w:p>
        </w:tc>
      </w:tr>
    </w:tbl>
    <w:p w14:paraId="692A7C39" w14:textId="77777777" w:rsidR="004A437B" w:rsidRDefault="004A437B" w:rsidP="008678CB">
      <w:pPr>
        <w:rPr>
          <w:b/>
          <w:bCs/>
        </w:rPr>
      </w:pPr>
    </w:p>
    <w:p w14:paraId="7FC3F824" w14:textId="7E6874F3" w:rsidR="008678CB" w:rsidRDefault="008678CB" w:rsidP="008678CB">
      <w:r w:rsidRPr="00482D87">
        <w:rPr>
          <w:b/>
          <w:bCs/>
        </w:rPr>
        <w:t xml:space="preserve">Table </w:t>
      </w:r>
      <w:r w:rsidRPr="003A513A">
        <w:rPr>
          <w:b/>
          <w:bCs/>
        </w:rPr>
        <w:t>1</w:t>
      </w:r>
      <w:r w:rsidRPr="003A513A">
        <w:t xml:space="preserve"> provides a summary of the additional results from Option 3 Track 2 expected for RAN4#11</w:t>
      </w:r>
      <w:r w:rsidR="00482D87" w:rsidRPr="003A513A">
        <w:t>6</w:t>
      </w:r>
      <w:r w:rsidR="003A513A" w:rsidRPr="003A513A">
        <w:t>,</w:t>
      </w:r>
      <w:r w:rsidR="00423BA6" w:rsidRPr="003A513A">
        <w:t xml:space="preserve"> following</w:t>
      </w:r>
      <w:r w:rsidR="00482D87" w:rsidRPr="003A513A">
        <w:rPr>
          <w:lang w:val="en-US"/>
        </w:rPr>
        <w:t xml:space="preserve"> the guidance in </w:t>
      </w:r>
      <w:r w:rsidR="00482D87" w:rsidRPr="003A513A">
        <w:rPr>
          <w:b/>
          <w:bCs/>
          <w:lang w:val="en-US"/>
        </w:rPr>
        <w:t>[1</w:t>
      </w:r>
      <w:r w:rsidR="00482D87" w:rsidRPr="00052616">
        <w:rPr>
          <w:b/>
          <w:bCs/>
          <w:lang w:val="en-US"/>
        </w:rPr>
        <w:t>]</w:t>
      </w:r>
      <w:r w:rsidR="00423BA6" w:rsidRPr="00052616">
        <w:rPr>
          <w:lang w:val="en-US"/>
        </w:rPr>
        <w:t xml:space="preserve">. </w:t>
      </w:r>
      <w:r w:rsidR="0002780F" w:rsidRPr="00052616">
        <w:rPr>
          <w:lang w:val="en-US"/>
        </w:rPr>
        <w:t xml:space="preserve">In this table, </w:t>
      </w:r>
      <w:r w:rsidR="00482D87" w:rsidRPr="00052616">
        <w:rPr>
          <w:lang w:val="en-US"/>
        </w:rPr>
        <w:t>Encoder-1 refers to</w:t>
      </w:r>
      <w:r w:rsidR="0061686C" w:rsidRPr="00052616">
        <w:rPr>
          <w:lang w:val="en-US"/>
        </w:rPr>
        <w:t xml:space="preserve"> the </w:t>
      </w:r>
      <w:r w:rsidR="005D3FFF" w:rsidRPr="00052616">
        <w:rPr>
          <w:lang w:val="en-US"/>
        </w:rPr>
        <w:t xml:space="preserve">reference </w:t>
      </w:r>
      <w:r w:rsidR="0061686C" w:rsidRPr="00052616">
        <w:rPr>
          <w:lang w:val="en-US"/>
        </w:rPr>
        <w:t>high-complexity CNN</w:t>
      </w:r>
      <w:r w:rsidR="00B2426A" w:rsidRPr="00052616">
        <w:rPr>
          <w:lang w:val="en-US"/>
        </w:rPr>
        <w:t>-based encoder</w:t>
      </w:r>
      <w:r w:rsidR="004967AC" w:rsidRPr="00052616">
        <w:rPr>
          <w:lang w:val="en-US"/>
        </w:rPr>
        <w:t>. Encoder-2</w:t>
      </w:r>
      <w:r w:rsidR="00556175" w:rsidRPr="00052616">
        <w:rPr>
          <w:lang w:val="en-US"/>
        </w:rPr>
        <w:t xml:space="preserve">, </w:t>
      </w:r>
      <w:r w:rsidR="00134A18">
        <w:rPr>
          <w:lang w:val="en-US"/>
        </w:rPr>
        <w:t>Encoder-</w:t>
      </w:r>
      <w:r w:rsidR="00556175" w:rsidRPr="00052616">
        <w:rPr>
          <w:lang w:val="en-US"/>
        </w:rPr>
        <w:t xml:space="preserve">3, and </w:t>
      </w:r>
      <w:r w:rsidR="00134A18">
        <w:rPr>
          <w:lang w:val="en-US"/>
        </w:rPr>
        <w:t>Encoder-</w:t>
      </w:r>
      <w:r w:rsidR="00CD2066" w:rsidRPr="00052616">
        <w:rPr>
          <w:lang w:val="en-US"/>
        </w:rPr>
        <w:t>4</w:t>
      </w:r>
      <w:r w:rsidR="004967AC" w:rsidRPr="00052616">
        <w:rPr>
          <w:lang w:val="en-US"/>
        </w:rPr>
        <w:t xml:space="preserve"> refer to </w:t>
      </w:r>
      <w:r w:rsidR="00481D50" w:rsidRPr="00052616">
        <w:rPr>
          <w:lang w:val="en-US"/>
        </w:rPr>
        <w:t xml:space="preserve">the lower-complexity </w:t>
      </w:r>
      <w:r w:rsidR="00A55643" w:rsidRPr="00052616">
        <w:rPr>
          <w:lang w:val="en-US"/>
        </w:rPr>
        <w:t>transformer</w:t>
      </w:r>
      <w:r w:rsidR="00481D50" w:rsidRPr="00052616">
        <w:rPr>
          <w:lang w:val="en-US"/>
        </w:rPr>
        <w:t>-based</w:t>
      </w:r>
      <w:r w:rsidR="00556175" w:rsidRPr="00052616">
        <w:rPr>
          <w:lang w:val="en-US"/>
        </w:rPr>
        <w:t xml:space="preserve">, </w:t>
      </w:r>
      <w:r w:rsidR="00067B0F" w:rsidRPr="00052616">
        <w:rPr>
          <w:lang w:val="en-US"/>
        </w:rPr>
        <w:t>CNN-based</w:t>
      </w:r>
      <w:r w:rsidR="00556175" w:rsidRPr="00052616">
        <w:rPr>
          <w:lang w:val="en-US"/>
        </w:rPr>
        <w:t xml:space="preserve">, and </w:t>
      </w:r>
      <w:r w:rsidR="00067B0F" w:rsidRPr="00052616">
        <w:rPr>
          <w:lang w:val="en-US"/>
        </w:rPr>
        <w:t>MLP-based</w:t>
      </w:r>
      <w:r w:rsidR="00481D50" w:rsidRPr="00052616">
        <w:rPr>
          <w:lang w:val="en-US"/>
        </w:rPr>
        <w:t xml:space="preserve"> encod</w:t>
      </w:r>
      <w:r w:rsidR="00491C6E" w:rsidRPr="00052616">
        <w:rPr>
          <w:lang w:val="en-US"/>
        </w:rPr>
        <w:t>er</w:t>
      </w:r>
      <w:r w:rsidR="00067B0F" w:rsidRPr="00052616">
        <w:rPr>
          <w:lang w:val="en-US"/>
        </w:rPr>
        <w:t>s, respectively</w:t>
      </w:r>
      <w:r w:rsidR="002B60F5" w:rsidRPr="00052616">
        <w:rPr>
          <w:lang w:val="en-US"/>
        </w:rPr>
        <w:t xml:space="preserve">. </w:t>
      </w:r>
      <w:r w:rsidR="00067B0F" w:rsidRPr="00052616">
        <w:rPr>
          <w:lang w:val="en-US"/>
        </w:rPr>
        <w:t xml:space="preserve">The architecture and parameters of these </w:t>
      </w:r>
      <w:r w:rsidR="002B60F5" w:rsidRPr="00052616">
        <w:rPr>
          <w:lang w:val="en-US"/>
        </w:rPr>
        <w:t xml:space="preserve">lower-complexity </w:t>
      </w:r>
      <w:r w:rsidR="00067B0F" w:rsidRPr="00052616">
        <w:rPr>
          <w:lang w:val="en-US"/>
        </w:rPr>
        <w:t xml:space="preserve">encoders </w:t>
      </w:r>
      <w:r w:rsidR="00A55643" w:rsidRPr="00052616">
        <w:rPr>
          <w:lang w:val="en-US"/>
        </w:rPr>
        <w:t xml:space="preserve">are detailed in </w:t>
      </w:r>
      <w:r w:rsidR="00A55643" w:rsidRPr="00052616">
        <w:rPr>
          <w:b/>
          <w:bCs/>
          <w:lang w:val="en-US"/>
        </w:rPr>
        <w:t>[1]</w:t>
      </w:r>
      <w:r w:rsidR="00A55643" w:rsidRPr="00052616">
        <w:rPr>
          <w:lang w:val="en-US"/>
        </w:rPr>
        <w:t xml:space="preserve">. </w:t>
      </w:r>
      <w:r w:rsidR="00482D87" w:rsidRPr="00052616">
        <w:rPr>
          <w:lang w:val="en-US"/>
        </w:rPr>
        <w:t xml:space="preserve">Based on earlier agreement from RAN4#114bis meeting, </w:t>
      </w:r>
      <w:r w:rsidR="00482D87" w:rsidRPr="00052616">
        <w:t>the results reported below are generated using quantized models.</w:t>
      </w:r>
      <w:r w:rsidR="00494E30" w:rsidRPr="00052616">
        <w:t xml:space="preserve"> The dataset used for </w:t>
      </w:r>
      <w:r w:rsidR="00C94D41" w:rsidRPr="00052616">
        <w:t xml:space="preserve">both </w:t>
      </w:r>
      <w:r w:rsidR="00494E30" w:rsidRPr="00052616">
        <w:t>training and testing purposes is the mixed dataset</w:t>
      </w:r>
      <w:r w:rsidR="00CC5120" w:rsidRPr="00052616">
        <w:t>.</w:t>
      </w:r>
    </w:p>
    <w:p w14:paraId="486A455D" w14:textId="77777777" w:rsidR="00D90608" w:rsidRDefault="00D90608" w:rsidP="008678CB"/>
    <w:p w14:paraId="39E034BF" w14:textId="77777777" w:rsidR="00D90608" w:rsidRPr="00482D87" w:rsidRDefault="00D90608" w:rsidP="008678CB">
      <w:pPr>
        <w:rPr>
          <w:lang w:val="en-US"/>
        </w:rPr>
      </w:pPr>
    </w:p>
    <w:p w14:paraId="1C137544" w14:textId="11537D61" w:rsidR="008678CB" w:rsidRPr="00482D87" w:rsidRDefault="008678CB" w:rsidP="008678CB">
      <w:pPr>
        <w:pStyle w:val="Caption"/>
        <w:keepNext/>
      </w:pPr>
      <w:r w:rsidRPr="00482D87">
        <w:lastRenderedPageBreak/>
        <w:t xml:space="preserve">Table </w:t>
      </w:r>
      <w:r w:rsidRPr="00482D87">
        <w:fldChar w:fldCharType="begin"/>
      </w:r>
      <w:r w:rsidRPr="00482D87">
        <w:instrText xml:space="preserve"> SEQ Table \* ARABIC </w:instrText>
      </w:r>
      <w:r w:rsidRPr="00482D87">
        <w:fldChar w:fldCharType="separate"/>
      </w:r>
      <w:r w:rsidR="00A134CB">
        <w:rPr>
          <w:noProof/>
        </w:rPr>
        <w:t>1</w:t>
      </w:r>
      <w:r w:rsidRPr="00482D87">
        <w:fldChar w:fldCharType="end"/>
      </w:r>
      <w:r w:rsidRPr="00482D87">
        <w:t>. Option 3 Track 2 results</w:t>
      </w:r>
      <w:r w:rsidR="00D07DDC">
        <w:t xml:space="preserve"> </w:t>
      </w:r>
      <w:r w:rsidR="003574FD">
        <w:t xml:space="preserve">following the format recommended in </w:t>
      </w:r>
      <w:r w:rsidR="003574FD" w:rsidRPr="003574FD">
        <w:rPr>
          <w:b/>
          <w:bCs/>
        </w:rPr>
        <w:t>[</w:t>
      </w:r>
      <w:r w:rsidR="00052FED" w:rsidRPr="00052FED">
        <w:rPr>
          <w:b/>
          <w:bCs/>
        </w:rPr>
        <w:t>R4-2508084</w:t>
      </w:r>
      <w:r w:rsidR="003574FD" w:rsidRPr="003574FD">
        <w:rPr>
          <w:b/>
          <w:bCs/>
        </w:rPr>
        <w:t>]</w:t>
      </w:r>
      <w:r w:rsidR="00482D87" w:rsidRPr="003574FD">
        <w:t>.</w:t>
      </w:r>
    </w:p>
    <w:tbl>
      <w:tblPr>
        <w:tblStyle w:val="TableGrid"/>
        <w:tblW w:w="9144" w:type="dxa"/>
        <w:jc w:val="center"/>
        <w:tblLayout w:type="fixed"/>
        <w:tblLook w:val="04A0" w:firstRow="1" w:lastRow="0" w:firstColumn="1" w:lastColumn="0" w:noHBand="0" w:noVBand="1"/>
      </w:tblPr>
      <w:tblGrid>
        <w:gridCol w:w="1548"/>
        <w:gridCol w:w="1689"/>
        <w:gridCol w:w="1965"/>
        <w:gridCol w:w="1830"/>
        <w:gridCol w:w="2112"/>
      </w:tblGrid>
      <w:tr w:rsidR="00482D87" w:rsidRPr="00802B6F" w14:paraId="77A56589" w14:textId="77777777" w:rsidTr="007C37C9">
        <w:trPr>
          <w:trHeight w:val="649"/>
          <w:jc w:val="center"/>
        </w:trPr>
        <w:tc>
          <w:tcPr>
            <w:tcW w:w="1548" w:type="dxa"/>
            <w:vAlign w:val="center"/>
          </w:tcPr>
          <w:p w14:paraId="0DE9D01C" w14:textId="265116B2" w:rsidR="00482D87" w:rsidRPr="00482D87" w:rsidRDefault="00482D87" w:rsidP="00482D87">
            <w:pPr>
              <w:pStyle w:val="ListParagraph"/>
              <w:ind w:left="0"/>
              <w:jc w:val="center"/>
              <w:rPr>
                <w:rFonts w:cs="Times New Roman"/>
                <w:b/>
                <w:bCs/>
              </w:rPr>
            </w:pPr>
            <w:r w:rsidRPr="00482D87">
              <w:rPr>
                <w:rFonts w:cs="Times New Roman"/>
                <w:b/>
                <w:bCs/>
              </w:rPr>
              <w:t>Encoder</w:t>
            </w:r>
          </w:p>
        </w:tc>
        <w:tc>
          <w:tcPr>
            <w:tcW w:w="1689" w:type="dxa"/>
            <w:vAlign w:val="center"/>
          </w:tcPr>
          <w:p w14:paraId="5DE1684F" w14:textId="73ECFD25" w:rsidR="00482D87" w:rsidRPr="00482D87" w:rsidRDefault="00482D87" w:rsidP="00482D87">
            <w:pPr>
              <w:pStyle w:val="ListParagraph"/>
              <w:ind w:left="0"/>
              <w:jc w:val="center"/>
              <w:rPr>
                <w:rFonts w:cs="Times New Roman"/>
                <w:b/>
                <w:bCs/>
                <w:lang w:val="en-US"/>
              </w:rPr>
            </w:pPr>
            <w:r w:rsidRPr="00482D87">
              <w:rPr>
                <w:rFonts w:eastAsia="MS Mincho" w:cs="Times New Roman"/>
                <w:b/>
                <w:bCs/>
              </w:rPr>
              <w:t>（</w:t>
            </w:r>
            <w:r w:rsidRPr="00482D87">
              <w:rPr>
                <w:rFonts w:cs="Times New Roman"/>
                <w:b/>
                <w:bCs/>
              </w:rPr>
              <w:t>1-to-1</w:t>
            </w:r>
            <w:r w:rsidR="00811696">
              <w:rPr>
                <w:rFonts w:cs="Times New Roman"/>
                <w:b/>
                <w:bCs/>
              </w:rPr>
              <w:t xml:space="preserve">) </w:t>
            </w:r>
            <w:r w:rsidRPr="00482D87">
              <w:rPr>
                <w:rFonts w:cs="Times New Roman"/>
                <w:b/>
                <w:bCs/>
              </w:rPr>
              <w:t>Joint training</w:t>
            </w:r>
          </w:p>
        </w:tc>
        <w:tc>
          <w:tcPr>
            <w:tcW w:w="1965" w:type="dxa"/>
            <w:vAlign w:val="center"/>
          </w:tcPr>
          <w:p w14:paraId="2B6B8A00" w14:textId="391612E4" w:rsidR="00482D87" w:rsidRPr="00482D87" w:rsidRDefault="00482D87" w:rsidP="00482D87">
            <w:pPr>
              <w:pStyle w:val="ListParagraph"/>
              <w:ind w:left="0"/>
              <w:jc w:val="center"/>
              <w:rPr>
                <w:rFonts w:cs="Times New Roman"/>
                <w:b/>
                <w:bCs/>
                <w:lang w:val="en-US"/>
              </w:rPr>
            </w:pPr>
            <w:r w:rsidRPr="00482D87">
              <w:rPr>
                <w:rFonts w:cs="Times New Roman"/>
                <w:b/>
                <w:bCs/>
              </w:rPr>
              <w:t>New encoder training with (Samsung’s) frozen decoder</w:t>
            </w:r>
          </w:p>
        </w:tc>
        <w:tc>
          <w:tcPr>
            <w:tcW w:w="1830" w:type="dxa"/>
            <w:vAlign w:val="center"/>
          </w:tcPr>
          <w:p w14:paraId="5799D9AC" w14:textId="2AD8E39E" w:rsidR="00482D87" w:rsidRPr="00482D87" w:rsidRDefault="00482D87" w:rsidP="00482D87">
            <w:pPr>
              <w:pStyle w:val="ListParagraph"/>
              <w:ind w:left="0"/>
              <w:jc w:val="center"/>
              <w:rPr>
                <w:rFonts w:cs="Times New Roman"/>
                <w:b/>
                <w:bCs/>
                <w:lang w:val="en-US"/>
              </w:rPr>
            </w:pPr>
            <w:r w:rsidRPr="00482D87">
              <w:rPr>
                <w:rFonts w:eastAsia="MS Mincho" w:cs="Times New Roman"/>
                <w:b/>
                <w:bCs/>
              </w:rPr>
              <w:t>（</w:t>
            </w:r>
            <w:r w:rsidRPr="00482D87">
              <w:rPr>
                <w:rFonts w:cs="Times New Roman"/>
                <w:b/>
                <w:bCs/>
              </w:rPr>
              <w:t>N-to-1</w:t>
            </w:r>
            <w:r w:rsidR="001A44B0">
              <w:rPr>
                <w:rFonts w:eastAsia="MS Mincho" w:cs="Times New Roman"/>
                <w:b/>
                <w:bCs/>
              </w:rPr>
              <w:t xml:space="preserve">) </w:t>
            </w:r>
            <w:r w:rsidRPr="00482D87">
              <w:rPr>
                <w:rFonts w:cs="Times New Roman"/>
                <w:b/>
                <w:bCs/>
              </w:rPr>
              <w:t>Joint training</w:t>
            </w:r>
            <w:r w:rsidR="00632046">
              <w:rPr>
                <w:rFonts w:cs="Times New Roman"/>
                <w:b/>
                <w:bCs/>
              </w:rPr>
              <w:t xml:space="preserve"> (SGCS-4 Step-1)</w:t>
            </w:r>
          </w:p>
        </w:tc>
        <w:tc>
          <w:tcPr>
            <w:tcW w:w="2112" w:type="dxa"/>
            <w:vAlign w:val="center"/>
          </w:tcPr>
          <w:p w14:paraId="2DE47808" w14:textId="77777777" w:rsidR="00632046" w:rsidRDefault="0063139A" w:rsidP="00482D87">
            <w:pPr>
              <w:pStyle w:val="ListParagraph"/>
              <w:ind w:left="0"/>
              <w:jc w:val="center"/>
              <w:rPr>
                <w:rFonts w:cs="Times New Roman"/>
                <w:b/>
                <w:bCs/>
              </w:rPr>
            </w:pPr>
            <w:r w:rsidRPr="0063139A">
              <w:rPr>
                <w:rFonts w:cs="Times New Roman"/>
                <w:b/>
                <w:bCs/>
              </w:rPr>
              <w:t>New encoder training with frozen decoder from Step-1</w:t>
            </w:r>
            <w:r w:rsidR="00632046">
              <w:rPr>
                <w:rFonts w:cs="Times New Roman"/>
                <w:b/>
                <w:bCs/>
              </w:rPr>
              <w:t xml:space="preserve"> </w:t>
            </w:r>
          </w:p>
          <w:p w14:paraId="444073C0" w14:textId="401D5B0B" w:rsidR="00482D87" w:rsidRPr="00482D87" w:rsidRDefault="00632046" w:rsidP="00482D87">
            <w:pPr>
              <w:pStyle w:val="ListParagraph"/>
              <w:ind w:left="0"/>
              <w:jc w:val="center"/>
              <w:rPr>
                <w:rFonts w:cs="Times New Roman"/>
                <w:b/>
                <w:bCs/>
                <w:lang w:val="en-US"/>
              </w:rPr>
            </w:pPr>
            <w:r>
              <w:rPr>
                <w:rFonts w:cs="Times New Roman"/>
                <w:b/>
                <w:bCs/>
              </w:rPr>
              <w:t>(SGCS-4 Step-2)</w:t>
            </w:r>
          </w:p>
        </w:tc>
      </w:tr>
      <w:tr w:rsidR="00194B30" w:rsidRPr="00802B6F" w14:paraId="36EC1A62" w14:textId="77777777" w:rsidTr="00D90608">
        <w:trPr>
          <w:trHeight w:val="647"/>
          <w:jc w:val="center"/>
        </w:trPr>
        <w:tc>
          <w:tcPr>
            <w:tcW w:w="1548" w:type="dxa"/>
            <w:vAlign w:val="center"/>
          </w:tcPr>
          <w:p w14:paraId="1D65CD13" w14:textId="0A88530A" w:rsidR="00194B30" w:rsidRPr="00BD6D5A" w:rsidRDefault="00194B30" w:rsidP="00BD6D5A">
            <w:pPr>
              <w:pStyle w:val="ListParagraph"/>
              <w:ind w:left="0"/>
              <w:jc w:val="center"/>
              <w:rPr>
                <w:rFonts w:cs="Times New Roman"/>
                <w:szCs w:val="20"/>
                <w:lang w:val="en-US"/>
              </w:rPr>
            </w:pPr>
            <w:r w:rsidRPr="00BD6D5A">
              <w:rPr>
                <w:rFonts w:cs="Times New Roman"/>
                <w:szCs w:val="20"/>
                <w:lang w:val="en-US"/>
              </w:rPr>
              <w:t>Encoder-1</w:t>
            </w:r>
          </w:p>
        </w:tc>
        <w:tc>
          <w:tcPr>
            <w:tcW w:w="1689" w:type="dxa"/>
            <w:vAlign w:val="center"/>
          </w:tcPr>
          <w:p w14:paraId="6E20D3CC" w14:textId="31FD2273" w:rsidR="00726DDA" w:rsidRPr="00E53DE1" w:rsidRDefault="00726DDA" w:rsidP="00BD6D5A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rPr>
                <w:rFonts w:eastAsia="Times New Roman" w:cs="Times New Roman"/>
                <w:color w:val="000000"/>
                <w:szCs w:val="20"/>
                <w:lang w:val="en-US"/>
              </w:rPr>
              <w:t>0.698</w:t>
            </w:r>
          </w:p>
        </w:tc>
        <w:tc>
          <w:tcPr>
            <w:tcW w:w="1965" w:type="dxa"/>
            <w:vAlign w:val="center"/>
          </w:tcPr>
          <w:p w14:paraId="7C6A27B3" w14:textId="07B46A4F" w:rsidR="00194B30" w:rsidRPr="00BD6D5A" w:rsidRDefault="00194B30" w:rsidP="00BD6D5A">
            <w:pPr>
              <w:jc w:val="center"/>
              <w:rPr>
                <w:rFonts w:cs="Times New Roman"/>
                <w:szCs w:val="20"/>
                <w:highlight w:val="yellow"/>
              </w:rPr>
            </w:pPr>
            <w:r w:rsidRPr="000433AF">
              <w:t>0.71</w:t>
            </w:r>
            <w:r w:rsidR="00FD1334">
              <w:t>3</w:t>
            </w:r>
          </w:p>
        </w:tc>
        <w:tc>
          <w:tcPr>
            <w:tcW w:w="1830" w:type="dxa"/>
            <w:vAlign w:val="center"/>
          </w:tcPr>
          <w:p w14:paraId="0F820221" w14:textId="6EB23EBF" w:rsidR="00194B30" w:rsidRPr="00BD6D5A" w:rsidRDefault="00194B30" w:rsidP="00BD6D5A">
            <w:pPr>
              <w:pStyle w:val="ListParagraph"/>
              <w:ind w:left="0"/>
              <w:jc w:val="center"/>
              <w:rPr>
                <w:rFonts w:cs="Times New Roman"/>
                <w:szCs w:val="20"/>
              </w:rPr>
            </w:pPr>
            <w:r w:rsidRPr="00BD6D5A">
              <w:rPr>
                <w:rFonts w:eastAsia="Times New Roman" w:cs="Times New Roman"/>
                <w:color w:val="000000"/>
                <w:szCs w:val="20"/>
                <w:lang w:val="en-US"/>
              </w:rPr>
              <w:t>0.65</w:t>
            </w:r>
            <w:r w:rsidR="00ED6D68">
              <w:rPr>
                <w:rFonts w:eastAsia="Times New Roman" w:cs="Times New Roman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2112" w:type="dxa"/>
            <w:vAlign w:val="center"/>
          </w:tcPr>
          <w:p w14:paraId="09986876" w14:textId="68251FBD" w:rsidR="00194B30" w:rsidRPr="00BD6D5A" w:rsidRDefault="00194B30" w:rsidP="00BD6D5A">
            <w:pPr>
              <w:pStyle w:val="ListParagraph"/>
              <w:ind w:left="0"/>
              <w:jc w:val="center"/>
              <w:rPr>
                <w:rFonts w:cs="Times New Roman"/>
                <w:szCs w:val="20"/>
              </w:rPr>
            </w:pPr>
            <w:r w:rsidRPr="00BD6D5A">
              <w:rPr>
                <w:rFonts w:eastAsia="Times New Roman" w:cs="Times New Roman"/>
                <w:color w:val="000000"/>
                <w:szCs w:val="20"/>
                <w:lang w:val="en-US"/>
              </w:rPr>
              <w:t>0.69</w:t>
            </w:r>
            <w:r w:rsidR="00ED6D68">
              <w:rPr>
                <w:rFonts w:eastAsia="Times New Roman" w:cs="Times New Roman"/>
                <w:color w:val="000000"/>
                <w:szCs w:val="20"/>
                <w:lang w:val="en-US"/>
              </w:rPr>
              <w:t>3</w:t>
            </w:r>
          </w:p>
        </w:tc>
      </w:tr>
      <w:tr w:rsidR="00BD6D5A" w:rsidRPr="00802B6F" w14:paraId="530DE03E" w14:textId="77777777" w:rsidTr="00D90608">
        <w:trPr>
          <w:trHeight w:val="543"/>
          <w:jc w:val="center"/>
        </w:trPr>
        <w:tc>
          <w:tcPr>
            <w:tcW w:w="1548" w:type="dxa"/>
            <w:vAlign w:val="center"/>
          </w:tcPr>
          <w:p w14:paraId="476DB18B" w14:textId="3AE7C113" w:rsidR="00BD6D5A" w:rsidRPr="00BD6D5A" w:rsidRDefault="00BD6D5A" w:rsidP="00BD6D5A">
            <w:pPr>
              <w:pStyle w:val="ListParagraph"/>
              <w:ind w:left="0"/>
              <w:jc w:val="center"/>
              <w:rPr>
                <w:rFonts w:cs="Times New Roman"/>
                <w:szCs w:val="20"/>
                <w:lang w:val="en-US"/>
              </w:rPr>
            </w:pPr>
            <w:r w:rsidRPr="00BD6D5A">
              <w:rPr>
                <w:rFonts w:cs="Times New Roman"/>
                <w:szCs w:val="20"/>
                <w:lang w:val="en-US"/>
              </w:rPr>
              <w:t>Encoder-2</w:t>
            </w:r>
          </w:p>
        </w:tc>
        <w:tc>
          <w:tcPr>
            <w:tcW w:w="1689" w:type="dxa"/>
            <w:vAlign w:val="center"/>
          </w:tcPr>
          <w:p w14:paraId="13BADDA7" w14:textId="4F1A4BF5" w:rsidR="00BD6D5A" w:rsidRPr="00E53DE1" w:rsidRDefault="00BD6D5A" w:rsidP="00BD6D5A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BD6D5A">
              <w:rPr>
                <w:rFonts w:eastAsia="Times New Roman" w:cs="Times New Roman"/>
                <w:color w:val="000000"/>
                <w:szCs w:val="20"/>
                <w:lang w:val="en-US"/>
              </w:rPr>
              <w:t>0.70</w:t>
            </w:r>
            <w:r w:rsidR="00F65277">
              <w:rPr>
                <w:rFonts w:eastAsia="Times New Roman" w:cs="Times New Roman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1965" w:type="dxa"/>
            <w:vAlign w:val="center"/>
          </w:tcPr>
          <w:p w14:paraId="02D61129" w14:textId="554EE73A" w:rsidR="00BD6D5A" w:rsidRPr="00BD6D5A" w:rsidRDefault="00BD6D5A" w:rsidP="00BD6D5A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BD6D5A">
              <w:rPr>
                <w:rFonts w:cs="Times New Roman"/>
                <w:szCs w:val="20"/>
                <w:lang w:val="en-US"/>
              </w:rPr>
              <w:t>0.687</w:t>
            </w:r>
          </w:p>
        </w:tc>
        <w:tc>
          <w:tcPr>
            <w:tcW w:w="1830" w:type="dxa"/>
            <w:vAlign w:val="center"/>
          </w:tcPr>
          <w:p w14:paraId="695CFBED" w14:textId="0605DA6B" w:rsidR="00BD6D5A" w:rsidRPr="00E53DE1" w:rsidRDefault="00BD6D5A" w:rsidP="00BD6D5A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0.64</w:t>
            </w:r>
            <w:r w:rsidR="00ED6D68">
              <w:rPr>
                <w:rFonts w:cs="Times New Roman"/>
              </w:rPr>
              <w:t>1</w:t>
            </w:r>
          </w:p>
        </w:tc>
        <w:tc>
          <w:tcPr>
            <w:tcW w:w="2112" w:type="dxa"/>
            <w:vAlign w:val="center"/>
          </w:tcPr>
          <w:p w14:paraId="2F39AF7B" w14:textId="2ACF5B35" w:rsidR="00BD6D5A" w:rsidRPr="00E53DE1" w:rsidRDefault="00BD6D5A" w:rsidP="00BD6D5A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</w:t>
            </w:r>
            <w:r w:rsidR="00ED6D68">
              <w:rPr>
                <w:rFonts w:cs="Times New Roman"/>
              </w:rPr>
              <w:t>700</w:t>
            </w:r>
          </w:p>
        </w:tc>
      </w:tr>
      <w:tr w:rsidR="00BD6D5A" w:rsidRPr="00802B6F" w14:paraId="30FCA235" w14:textId="77777777" w:rsidTr="00D90608">
        <w:trPr>
          <w:trHeight w:val="565"/>
          <w:jc w:val="center"/>
        </w:trPr>
        <w:tc>
          <w:tcPr>
            <w:tcW w:w="1548" w:type="dxa"/>
            <w:vAlign w:val="center"/>
          </w:tcPr>
          <w:p w14:paraId="19C7F581" w14:textId="75661199" w:rsidR="00BD6D5A" w:rsidRPr="00BD6D5A" w:rsidRDefault="00BD6D5A" w:rsidP="00BD6D5A">
            <w:pPr>
              <w:pStyle w:val="ListParagraph"/>
              <w:ind w:left="0"/>
              <w:jc w:val="center"/>
              <w:rPr>
                <w:rFonts w:cs="Times New Roman"/>
                <w:szCs w:val="20"/>
                <w:lang w:val="en-US"/>
              </w:rPr>
            </w:pPr>
            <w:r w:rsidRPr="00BD6D5A">
              <w:rPr>
                <w:rFonts w:cs="Times New Roman"/>
                <w:szCs w:val="20"/>
                <w:lang w:val="en-US"/>
              </w:rPr>
              <w:t>Encoder-3</w:t>
            </w:r>
          </w:p>
        </w:tc>
        <w:tc>
          <w:tcPr>
            <w:tcW w:w="1689" w:type="dxa"/>
            <w:vAlign w:val="center"/>
          </w:tcPr>
          <w:p w14:paraId="27220359" w14:textId="531F114B" w:rsidR="00BD6D5A" w:rsidRPr="00E53DE1" w:rsidRDefault="00BD6D5A" w:rsidP="00BD6D5A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0.68</w:t>
            </w:r>
            <w:r w:rsidR="00F65277">
              <w:rPr>
                <w:rFonts w:cs="Times New Roman"/>
              </w:rPr>
              <w:t>6</w:t>
            </w:r>
          </w:p>
        </w:tc>
        <w:tc>
          <w:tcPr>
            <w:tcW w:w="1965" w:type="dxa"/>
            <w:vAlign w:val="center"/>
          </w:tcPr>
          <w:p w14:paraId="5EE72A9F" w14:textId="5BD3F3D3" w:rsidR="00BD6D5A" w:rsidRPr="00E53DE1" w:rsidRDefault="00BD6D5A" w:rsidP="00BD6D5A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BD6D5A">
              <w:rPr>
                <w:rFonts w:cs="Times New Roman"/>
                <w:szCs w:val="20"/>
                <w:lang w:val="en-US"/>
              </w:rPr>
              <w:t>0.690</w:t>
            </w:r>
          </w:p>
        </w:tc>
        <w:tc>
          <w:tcPr>
            <w:tcW w:w="1830" w:type="dxa"/>
            <w:vAlign w:val="center"/>
          </w:tcPr>
          <w:p w14:paraId="655B05ED" w14:textId="6967503D" w:rsidR="00BD6D5A" w:rsidRPr="00E53DE1" w:rsidRDefault="00BD6D5A" w:rsidP="00BD6D5A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0.65</w:t>
            </w:r>
            <w:r w:rsidR="00ED6D68">
              <w:rPr>
                <w:rFonts w:cs="Times New Roman"/>
              </w:rPr>
              <w:t>5</w:t>
            </w:r>
          </w:p>
        </w:tc>
        <w:tc>
          <w:tcPr>
            <w:tcW w:w="2112" w:type="dxa"/>
            <w:vAlign w:val="center"/>
          </w:tcPr>
          <w:p w14:paraId="6FFF5213" w14:textId="1A160A7F" w:rsidR="00BD6D5A" w:rsidRPr="00E53DE1" w:rsidRDefault="00BD6D5A" w:rsidP="00BD6D5A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0.68</w:t>
            </w:r>
            <w:r w:rsidR="00F65277">
              <w:rPr>
                <w:rFonts w:cs="Times New Roman"/>
              </w:rPr>
              <w:t>4</w:t>
            </w:r>
          </w:p>
        </w:tc>
      </w:tr>
      <w:tr w:rsidR="00BD6D5A" w:rsidRPr="00802B6F" w14:paraId="43205260" w14:textId="77777777" w:rsidTr="00D90608">
        <w:trPr>
          <w:trHeight w:val="559"/>
          <w:jc w:val="center"/>
        </w:trPr>
        <w:tc>
          <w:tcPr>
            <w:tcW w:w="1548" w:type="dxa"/>
            <w:vAlign w:val="center"/>
          </w:tcPr>
          <w:p w14:paraId="50862C13" w14:textId="7170C697" w:rsidR="00BD6D5A" w:rsidRPr="00BD6D5A" w:rsidRDefault="00BD6D5A" w:rsidP="00BD6D5A">
            <w:pPr>
              <w:pStyle w:val="ListParagraph"/>
              <w:ind w:left="0"/>
              <w:jc w:val="center"/>
              <w:rPr>
                <w:rFonts w:cs="Times New Roman"/>
                <w:szCs w:val="20"/>
                <w:lang w:val="en-US"/>
              </w:rPr>
            </w:pPr>
            <w:r w:rsidRPr="00BD6D5A">
              <w:rPr>
                <w:rFonts w:cs="Times New Roman"/>
                <w:szCs w:val="20"/>
                <w:lang w:val="en-US"/>
              </w:rPr>
              <w:t>Encoder-4</w:t>
            </w:r>
          </w:p>
        </w:tc>
        <w:tc>
          <w:tcPr>
            <w:tcW w:w="1689" w:type="dxa"/>
            <w:vAlign w:val="center"/>
          </w:tcPr>
          <w:p w14:paraId="4655C0B9" w14:textId="691D46CC" w:rsidR="00BD6D5A" w:rsidRPr="00E53DE1" w:rsidRDefault="00BD6D5A" w:rsidP="00BD6D5A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0.67</w:t>
            </w:r>
            <w:r w:rsidR="00F65277">
              <w:rPr>
                <w:rFonts w:cs="Times New Roman"/>
              </w:rPr>
              <w:t>1</w:t>
            </w:r>
          </w:p>
        </w:tc>
        <w:tc>
          <w:tcPr>
            <w:tcW w:w="1965" w:type="dxa"/>
            <w:vAlign w:val="center"/>
          </w:tcPr>
          <w:p w14:paraId="62CF61A8" w14:textId="2331FEF7" w:rsidR="00BD6D5A" w:rsidRPr="00E53DE1" w:rsidRDefault="00BD6D5A" w:rsidP="00BD6D5A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495508">
              <w:rPr>
                <w:rFonts w:cs="Times New Roman"/>
              </w:rPr>
              <w:t>0.637</w:t>
            </w:r>
          </w:p>
        </w:tc>
        <w:tc>
          <w:tcPr>
            <w:tcW w:w="1830" w:type="dxa"/>
            <w:vAlign w:val="center"/>
          </w:tcPr>
          <w:p w14:paraId="48E24BD0" w14:textId="500F1110" w:rsidR="00BD6D5A" w:rsidRPr="00E53DE1" w:rsidRDefault="00BD6D5A" w:rsidP="00BD6D5A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0.644</w:t>
            </w:r>
          </w:p>
        </w:tc>
        <w:tc>
          <w:tcPr>
            <w:tcW w:w="2112" w:type="dxa"/>
            <w:vAlign w:val="center"/>
          </w:tcPr>
          <w:p w14:paraId="2C8345FA" w14:textId="5CF81983" w:rsidR="00BD6D5A" w:rsidRPr="00E53DE1" w:rsidRDefault="00BD6D5A" w:rsidP="00BD6D5A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0.65</w:t>
            </w:r>
            <w:r w:rsidR="00F65277">
              <w:rPr>
                <w:rFonts w:cs="Times New Roman"/>
              </w:rPr>
              <w:t>4</w:t>
            </w:r>
          </w:p>
        </w:tc>
      </w:tr>
    </w:tbl>
    <w:p w14:paraId="63FC4D5D" w14:textId="77777777" w:rsidR="00E26053" w:rsidRDefault="00E26053" w:rsidP="008678CB">
      <w:pPr>
        <w:rPr>
          <w:highlight w:val="yellow"/>
        </w:rPr>
      </w:pPr>
    </w:p>
    <w:p w14:paraId="323F030E" w14:textId="3C8C7814" w:rsidR="00E13325" w:rsidRPr="00E13325" w:rsidRDefault="00310D32" w:rsidP="00E13325">
      <w:pPr>
        <w:rPr>
          <w:lang w:val="en-US"/>
        </w:rPr>
      </w:pPr>
      <w:r w:rsidRPr="00771617">
        <w:t>F</w:t>
      </w:r>
      <w:r w:rsidR="005673F2" w:rsidRPr="00771617">
        <w:t xml:space="preserve">or </w:t>
      </w:r>
      <w:r w:rsidR="001D04AE" w:rsidRPr="00771617">
        <w:t xml:space="preserve">SGCS-4 </w:t>
      </w:r>
      <w:r w:rsidR="00C86202" w:rsidRPr="00771617">
        <w:t>results</w:t>
      </w:r>
      <w:r w:rsidR="001D04AE" w:rsidRPr="00771617">
        <w:t xml:space="preserve">, </w:t>
      </w:r>
      <w:r w:rsidR="003C0FBF" w:rsidRPr="00771617">
        <w:t xml:space="preserve">we used the </w:t>
      </w:r>
      <w:r w:rsidR="001D04AE" w:rsidRPr="00771617">
        <w:t xml:space="preserve">same </w:t>
      </w:r>
      <w:r w:rsidR="003C0FBF" w:rsidRPr="00771617">
        <w:t xml:space="preserve">method proposed in </w:t>
      </w:r>
      <w:r w:rsidR="003C0FBF" w:rsidRPr="00771617">
        <w:rPr>
          <w:b/>
          <w:bCs/>
        </w:rPr>
        <w:t>[1]</w:t>
      </w:r>
      <w:r w:rsidR="00DE5359" w:rsidRPr="00771617">
        <w:t xml:space="preserve"> for calculating the </w:t>
      </w:r>
      <w:r w:rsidR="00D44BCC">
        <w:t xml:space="preserve">training </w:t>
      </w:r>
      <w:r w:rsidR="00DE5359" w:rsidRPr="00771617">
        <w:t>loss</w:t>
      </w:r>
      <w:r w:rsidRPr="00771617">
        <w:t>.</w:t>
      </w:r>
      <w:r w:rsidR="00771617">
        <w:t xml:space="preserve"> </w:t>
      </w:r>
      <w:r w:rsidR="00117F4B" w:rsidRPr="00771617">
        <w:t xml:space="preserve">SGCS-4 </w:t>
      </w:r>
      <w:r w:rsidR="00145C34" w:rsidRPr="00771617">
        <w:t xml:space="preserve">Step-1 refers to the </w:t>
      </w:r>
      <w:r w:rsidR="00741369" w:rsidRPr="00771617">
        <w:t>joint training of</w:t>
      </w:r>
      <w:r w:rsidR="00D2600E">
        <w:t xml:space="preserve"> </w:t>
      </w:r>
      <w:r w:rsidR="00D2600E" w:rsidRPr="00771617">
        <w:t>the reference decoder</w:t>
      </w:r>
      <w:r w:rsidR="00E13325">
        <w:t xml:space="preserve"> </w:t>
      </w:r>
      <w:r w:rsidR="00E13325" w:rsidRPr="00E13325">
        <w:rPr>
          <w:lang w:val="en-US"/>
        </w:rPr>
        <w:t xml:space="preserve">(the agreed high-complexity CNN </w:t>
      </w:r>
      <w:r w:rsidR="00550821" w:rsidRPr="00E13325">
        <w:rPr>
          <w:lang w:val="en-US"/>
        </w:rPr>
        <w:t xml:space="preserve">decoder) </w:t>
      </w:r>
      <w:r w:rsidR="00550821">
        <w:t>using</w:t>
      </w:r>
      <w:r w:rsidR="00741369" w:rsidRPr="00771617">
        <w:t xml:space="preserve"> all considered encoders</w:t>
      </w:r>
      <w:r w:rsidR="00D44BCC">
        <w:t xml:space="preserve"> </w:t>
      </w:r>
      <w:r w:rsidR="00D44BCC" w:rsidRPr="00E13325">
        <w:rPr>
          <w:lang w:val="en-US"/>
        </w:rPr>
        <w:t>(HC CNN, LC Transformer, LC CNN, and LC MLP)</w:t>
      </w:r>
      <w:r w:rsidR="001066AE" w:rsidRPr="00771617">
        <w:t xml:space="preserve">, </w:t>
      </w:r>
      <w:r w:rsidR="00117F4B">
        <w:t xml:space="preserve">while </w:t>
      </w:r>
      <w:r w:rsidR="00117F4B" w:rsidRPr="00771617">
        <w:t>SGCS-4</w:t>
      </w:r>
      <w:r w:rsidR="00FA0F0C" w:rsidRPr="00771617">
        <w:t xml:space="preserve"> Step-2 refers to the separate training </w:t>
      </w:r>
      <w:r w:rsidR="00E00322" w:rsidRPr="00771617">
        <w:t>of each of these</w:t>
      </w:r>
      <w:r w:rsidR="009944E0">
        <w:t xml:space="preserve"> </w:t>
      </w:r>
      <w:r w:rsidR="00E00322" w:rsidRPr="00771617">
        <w:t xml:space="preserve">encoders </w:t>
      </w:r>
      <w:r w:rsidR="00515597" w:rsidRPr="00771617">
        <w:t xml:space="preserve">with the frozen decoder </w:t>
      </w:r>
      <w:r w:rsidR="00117F4B">
        <w:t xml:space="preserve">derived </w:t>
      </w:r>
      <w:r w:rsidR="00515597" w:rsidRPr="00771617">
        <w:t xml:space="preserve">from </w:t>
      </w:r>
      <w:r w:rsidR="00117F4B">
        <w:t xml:space="preserve">the </w:t>
      </w:r>
      <w:r w:rsidR="00117F4B" w:rsidRPr="00771617">
        <w:t xml:space="preserve">SGCS-4 </w:t>
      </w:r>
      <w:r w:rsidR="00515597" w:rsidRPr="00771617">
        <w:t xml:space="preserve">Step-1. </w:t>
      </w:r>
      <w:r w:rsidR="00117F4B">
        <w:rPr>
          <w:lang w:val="en-US"/>
        </w:rPr>
        <w:t>During</w:t>
      </w:r>
      <w:r w:rsidR="00E13325" w:rsidRPr="00E13325">
        <w:rPr>
          <w:lang w:val="en-US"/>
        </w:rPr>
        <w:t xml:space="preserve"> </w:t>
      </w:r>
      <w:r w:rsidR="00117F4B" w:rsidRPr="00E13325">
        <w:rPr>
          <w:lang w:val="en-US"/>
        </w:rPr>
        <w:t xml:space="preserve">SGCS-4 </w:t>
      </w:r>
      <w:r w:rsidR="00E13325" w:rsidRPr="00E13325">
        <w:rPr>
          <w:lang w:val="en-US"/>
        </w:rPr>
        <w:t xml:space="preserve">Step 1, the training SGCS is the value </w:t>
      </w:r>
      <w:r w:rsidR="00550821">
        <w:rPr>
          <w:lang w:val="en-US"/>
        </w:rPr>
        <w:t>record</w:t>
      </w:r>
      <w:r w:rsidR="00E13325" w:rsidRPr="00E13325">
        <w:rPr>
          <w:lang w:val="en-US"/>
        </w:rPr>
        <w:t xml:space="preserve">ed while training the shared reference decoder together with </w:t>
      </w:r>
      <w:r w:rsidR="00D44BCC" w:rsidRPr="00771617">
        <w:t>all considered</w:t>
      </w:r>
      <w:r w:rsidR="00E13325" w:rsidRPr="00E13325">
        <w:rPr>
          <w:lang w:val="en-US"/>
        </w:rPr>
        <w:t xml:space="preserve"> encoders using 80% of the mixed dataset.</w:t>
      </w:r>
      <w:r w:rsidR="00550821">
        <w:rPr>
          <w:lang w:val="en-US"/>
        </w:rPr>
        <w:t xml:space="preserve"> </w:t>
      </w:r>
      <w:r w:rsidR="00117F4B">
        <w:rPr>
          <w:lang w:val="en-US"/>
        </w:rPr>
        <w:t xml:space="preserve">During </w:t>
      </w:r>
      <w:r w:rsidR="00117F4B" w:rsidRPr="00E13325">
        <w:rPr>
          <w:lang w:val="en-US"/>
        </w:rPr>
        <w:t xml:space="preserve">SGCS-4 </w:t>
      </w:r>
      <w:r w:rsidR="00E13325" w:rsidRPr="00E13325">
        <w:rPr>
          <w:lang w:val="en-US"/>
        </w:rPr>
        <w:t>Step 2, the training SGCS is measured while training the corresponding encoder using the frozen Decoder-2 (derived from Step 1 of SGCS-4) with the same 80% of the mixed dataset.</w:t>
      </w:r>
      <w:r w:rsidR="00550821">
        <w:rPr>
          <w:lang w:val="en-US"/>
        </w:rPr>
        <w:t xml:space="preserve"> </w:t>
      </w:r>
      <w:r w:rsidR="00E13325" w:rsidRPr="00E13325">
        <w:rPr>
          <w:lang w:val="en-US"/>
        </w:rPr>
        <w:t xml:space="preserve">For both </w:t>
      </w:r>
      <w:r w:rsidR="00117F4B" w:rsidRPr="00E13325">
        <w:rPr>
          <w:lang w:val="en-US"/>
        </w:rPr>
        <w:t xml:space="preserve">SGCS-4 </w:t>
      </w:r>
      <w:r w:rsidR="00E13325" w:rsidRPr="00E13325">
        <w:rPr>
          <w:lang w:val="en-US"/>
        </w:rPr>
        <w:t xml:space="preserve">Step 1 and </w:t>
      </w:r>
      <w:r w:rsidR="00117F4B" w:rsidRPr="00E13325">
        <w:rPr>
          <w:lang w:val="en-US"/>
        </w:rPr>
        <w:t xml:space="preserve">SGCS-4 </w:t>
      </w:r>
      <w:r w:rsidR="00E13325" w:rsidRPr="00E13325">
        <w:rPr>
          <w:lang w:val="en-US"/>
        </w:rPr>
        <w:t xml:space="preserve">Step 2, the testing SGCS values are </w:t>
      </w:r>
      <w:r w:rsidR="00550821">
        <w:rPr>
          <w:lang w:val="en-US"/>
        </w:rPr>
        <w:t>recorde</w:t>
      </w:r>
      <w:r w:rsidR="00E13325" w:rsidRPr="00E13325">
        <w:rPr>
          <w:lang w:val="en-US"/>
        </w:rPr>
        <w:t xml:space="preserve">d </w:t>
      </w:r>
      <w:r w:rsidR="00550821">
        <w:rPr>
          <w:lang w:val="en-US"/>
        </w:rPr>
        <w:t>while testing</w:t>
      </w:r>
      <w:r w:rsidR="00E13325" w:rsidRPr="00E13325">
        <w:rPr>
          <w:lang w:val="en-US"/>
        </w:rPr>
        <w:t xml:space="preserve"> the trained models on the remaining 20% of the mixed dataset.</w:t>
      </w:r>
    </w:p>
    <w:p w14:paraId="1176EB91" w14:textId="3664FCBD" w:rsidR="00E82545" w:rsidRDefault="008D1B22" w:rsidP="003D33EF">
      <w:r w:rsidRPr="00771617">
        <w:t xml:space="preserve"> </w:t>
      </w:r>
      <w:r w:rsidR="00B50E7B" w:rsidRPr="00771617">
        <w:t>A</w:t>
      </w:r>
      <w:r w:rsidRPr="00771617">
        <w:t xml:space="preserve">s </w:t>
      </w:r>
      <w:r w:rsidR="003B3122" w:rsidRPr="00771617">
        <w:t xml:space="preserve">reported in </w:t>
      </w:r>
      <w:r w:rsidR="003B3122" w:rsidRPr="002E6A99">
        <w:rPr>
          <w:b/>
          <w:bCs/>
        </w:rPr>
        <w:t>Table 3</w:t>
      </w:r>
      <w:r w:rsidR="003B3122" w:rsidRPr="00771617">
        <w:t xml:space="preserve"> in the </w:t>
      </w:r>
      <w:r w:rsidR="003B3122" w:rsidRPr="000619F5">
        <w:rPr>
          <w:b/>
          <w:bCs/>
        </w:rPr>
        <w:t>Annex</w:t>
      </w:r>
      <w:r w:rsidR="00B50E7B" w:rsidRPr="00771617">
        <w:t>, t</w:t>
      </w:r>
      <w:r w:rsidR="003A03C1" w:rsidRPr="00771617">
        <w:t xml:space="preserve">he training </w:t>
      </w:r>
      <w:r w:rsidR="00CA5E72" w:rsidRPr="00771617">
        <w:t>results</w:t>
      </w:r>
      <w:r w:rsidR="002F5BFF" w:rsidRPr="00771617">
        <w:t xml:space="preserve"> in</w:t>
      </w:r>
      <w:r w:rsidR="00CA5E72" w:rsidRPr="00771617">
        <w:t xml:space="preserve"> SGCS-4 Step</w:t>
      </w:r>
      <w:r w:rsidR="004A51EE" w:rsidRPr="00771617">
        <w:t>-</w:t>
      </w:r>
      <w:r w:rsidR="00CA5E72" w:rsidRPr="00771617">
        <w:t>1 are the same for all encoders</w:t>
      </w:r>
      <w:r w:rsidR="005B3B8E" w:rsidRPr="00771617">
        <w:t xml:space="preserve"> because</w:t>
      </w:r>
      <w:r w:rsidR="00EE5A3F" w:rsidRPr="00771617">
        <w:t xml:space="preserve"> </w:t>
      </w:r>
      <w:r w:rsidR="009D505D" w:rsidRPr="00771617">
        <w:t xml:space="preserve">we compute </w:t>
      </w:r>
      <w:r w:rsidR="00105009" w:rsidRPr="00771617">
        <w:t>the training SGCS as 1- Loss</w:t>
      </w:r>
      <w:r w:rsidR="007C549B" w:rsidRPr="00771617">
        <w:t xml:space="preserve">, while we compute the testing </w:t>
      </w:r>
      <w:r w:rsidR="002F5BFF" w:rsidRPr="00771617">
        <w:t>results</w:t>
      </w:r>
      <w:r w:rsidR="007C549B" w:rsidRPr="00771617">
        <w:t xml:space="preserve"> in SGCS-4 Step-1</w:t>
      </w:r>
      <w:r w:rsidR="002F5BFF" w:rsidRPr="00771617">
        <w:t xml:space="preserve"> </w:t>
      </w:r>
      <w:r w:rsidR="00CF56B4" w:rsidRPr="00771617">
        <w:t>for each encoder separately (e.g.,</w:t>
      </w:r>
      <w:r w:rsidR="00CB48BA" w:rsidRPr="00771617">
        <w:t xml:space="preserve"> t</w:t>
      </w:r>
      <w:r w:rsidR="00C80D7C" w:rsidRPr="00771617">
        <w:t xml:space="preserve">esting SGCS for </w:t>
      </w:r>
      <w:r w:rsidR="00CB48BA" w:rsidRPr="00771617">
        <w:t>E</w:t>
      </w:r>
      <w:r w:rsidR="00C80D7C" w:rsidRPr="00771617">
        <w:t xml:space="preserve">ncoder-1 = </w:t>
      </w:r>
      <w:r w:rsidR="00B94769" w:rsidRPr="00771617">
        <w:t>SGCS (</w:t>
      </w:r>
      <m:oMath>
        <m:r>
          <w:rPr>
            <w:rFonts w:ascii="Cambria Math" w:hAnsi="Cambria Math"/>
          </w:rPr>
          <m:t>V,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CB48BA" w:rsidRPr="00771617">
        <w:t xml:space="preserve">)). </w:t>
      </w:r>
      <w:r w:rsidR="006A25C5" w:rsidRPr="00771617">
        <w:t xml:space="preserve">Compared to </w:t>
      </w:r>
      <w:r w:rsidR="006A25C5" w:rsidRPr="002E6A99">
        <w:rPr>
          <w:b/>
          <w:bCs/>
        </w:rPr>
        <w:t>Table 3</w:t>
      </w:r>
      <w:r w:rsidR="006A25C5" w:rsidRPr="00771617">
        <w:t xml:space="preserve">, </w:t>
      </w:r>
      <w:r w:rsidR="008C7594" w:rsidRPr="00771617">
        <w:t>t</w:t>
      </w:r>
      <w:r w:rsidR="00515597" w:rsidRPr="00771617">
        <w:t xml:space="preserve">he results we report in </w:t>
      </w:r>
      <w:r w:rsidR="00515597" w:rsidRPr="002E6A99">
        <w:rPr>
          <w:b/>
          <w:bCs/>
        </w:rPr>
        <w:t>Table 1</w:t>
      </w:r>
      <w:r w:rsidR="00515597" w:rsidRPr="00771617">
        <w:t xml:space="preserve"> are testing SGCS</w:t>
      </w:r>
      <w:r w:rsidR="006A25C5" w:rsidRPr="00771617">
        <w:t xml:space="preserve"> only</w:t>
      </w:r>
      <w:r w:rsidR="00515597" w:rsidRPr="00771617">
        <w:t xml:space="preserve">. </w:t>
      </w:r>
    </w:p>
    <w:p w14:paraId="585970AC" w14:textId="7C4F07EC" w:rsidR="005D43B6" w:rsidRPr="00456789" w:rsidRDefault="008A250C" w:rsidP="003D33EF">
      <w:r w:rsidRPr="00456789">
        <w:t>We start by comparing SGCS-</w:t>
      </w:r>
      <w:r w:rsidR="00D754C2">
        <w:t>2</w:t>
      </w:r>
      <w:r w:rsidR="00010C24" w:rsidRPr="00456789">
        <w:t xml:space="preserve"> </w:t>
      </w:r>
      <w:r w:rsidR="0042155E" w:rsidRPr="00456789">
        <w:t>to</w:t>
      </w:r>
      <w:r w:rsidR="00010C24" w:rsidRPr="00456789">
        <w:t xml:space="preserve"> SGC</w:t>
      </w:r>
      <w:r w:rsidR="008E3C0D" w:rsidRPr="00456789">
        <w:t>S-</w:t>
      </w:r>
      <w:r w:rsidR="00D754C2">
        <w:t>1</w:t>
      </w:r>
      <w:r w:rsidR="008E3C0D" w:rsidRPr="00456789">
        <w:t xml:space="preserve"> results (</w:t>
      </w:r>
      <w:r w:rsidR="00C1728D" w:rsidRPr="00456789">
        <w:t xml:space="preserve">column </w:t>
      </w:r>
      <w:r w:rsidR="00C37B09">
        <w:t>3</w:t>
      </w:r>
      <w:r w:rsidR="00C1728D" w:rsidRPr="00456789">
        <w:t xml:space="preserve"> in </w:t>
      </w:r>
      <w:r w:rsidR="00C1728D" w:rsidRPr="00CF4B18">
        <w:rPr>
          <w:b/>
        </w:rPr>
        <w:t>Table 1</w:t>
      </w:r>
      <w:r w:rsidR="00C1728D" w:rsidRPr="00456789">
        <w:t xml:space="preserve">). </w:t>
      </w:r>
      <w:r w:rsidR="002D60D4" w:rsidRPr="00456789">
        <w:t xml:space="preserve">Based on the results reported in </w:t>
      </w:r>
      <w:r w:rsidR="002D60D4" w:rsidRPr="00CF4B18">
        <w:rPr>
          <w:b/>
        </w:rPr>
        <w:t>Table 1</w:t>
      </w:r>
      <w:r w:rsidR="00CF2323" w:rsidRPr="00456789">
        <w:t>, we can observe that SGCS-2 results with Encoder-2, Encoder-3</w:t>
      </w:r>
      <w:r w:rsidR="00134A18" w:rsidRPr="00456789">
        <w:t xml:space="preserve">, and Encoder-4 are lower than </w:t>
      </w:r>
      <w:r w:rsidR="00BF4855" w:rsidRPr="00456789">
        <w:t xml:space="preserve">SGCS-1 with Encoder-1. </w:t>
      </w:r>
      <w:r w:rsidR="000D1F28" w:rsidRPr="00456789">
        <w:t>This means that</w:t>
      </w:r>
      <w:r w:rsidR="00D95FED" w:rsidRPr="00456789">
        <w:t xml:space="preserve"> </w:t>
      </w:r>
      <w:r w:rsidR="00133DC9" w:rsidRPr="00456789">
        <w:t xml:space="preserve">the separate training of </w:t>
      </w:r>
      <w:r w:rsidR="00AC0CEF" w:rsidRPr="00456789">
        <w:t xml:space="preserve">the lower-complexity encoders with </w:t>
      </w:r>
      <w:r w:rsidR="00133DC9" w:rsidRPr="00456789">
        <w:t xml:space="preserve">the high-complexity CNN-based frozen </w:t>
      </w:r>
      <w:r w:rsidR="00597E8A" w:rsidRPr="00456789">
        <w:t>Samsung’s</w:t>
      </w:r>
      <w:r w:rsidR="00133DC9" w:rsidRPr="00456789">
        <w:t xml:space="preserve"> decoder </w:t>
      </w:r>
      <w:r w:rsidR="00C72676" w:rsidRPr="00456789">
        <w:t xml:space="preserve">may </w:t>
      </w:r>
      <w:r w:rsidR="00B5197B" w:rsidRPr="00456789">
        <w:t xml:space="preserve">lead to </w:t>
      </w:r>
      <w:r w:rsidR="00031384" w:rsidRPr="00456789">
        <w:t xml:space="preserve">a </w:t>
      </w:r>
      <w:r w:rsidR="00B5197B" w:rsidRPr="00456789">
        <w:t>slightly reduce</w:t>
      </w:r>
      <w:r w:rsidR="00031384" w:rsidRPr="00456789">
        <w:t>d</w:t>
      </w:r>
      <w:r w:rsidR="00B5197B" w:rsidRPr="00456789">
        <w:t xml:space="preserve"> SGCS performance compared to</w:t>
      </w:r>
      <w:r w:rsidR="00031384" w:rsidRPr="00456789">
        <w:t xml:space="preserve"> </w:t>
      </w:r>
      <w:r w:rsidR="004E17DA" w:rsidRPr="00456789">
        <w:t xml:space="preserve">the separate training </w:t>
      </w:r>
      <w:r w:rsidR="00E00038" w:rsidRPr="00456789">
        <w:t>with same backbone and complexity</w:t>
      </w:r>
      <w:r w:rsidR="00861EA4" w:rsidRPr="00456789">
        <w:t xml:space="preserve"> (i.e., high-complexity CNN-based</w:t>
      </w:r>
      <w:r w:rsidR="00DF2619" w:rsidRPr="00456789">
        <w:t xml:space="preserve"> encoder and frozen decoder</w:t>
      </w:r>
      <w:r w:rsidR="00861EA4" w:rsidRPr="00456789">
        <w:t>)</w:t>
      </w:r>
      <w:r w:rsidR="00E00038" w:rsidRPr="00456789">
        <w:t>.</w:t>
      </w:r>
      <w:r w:rsidR="00B5197B" w:rsidRPr="00456789">
        <w:t xml:space="preserve"> </w:t>
      </w:r>
      <w:r w:rsidR="005D43B6" w:rsidRPr="00456789">
        <w:t xml:space="preserve">This </w:t>
      </w:r>
      <w:r w:rsidR="00307E1A" w:rsidRPr="00456789">
        <w:t xml:space="preserve">can be explained by the </w:t>
      </w:r>
      <w:r w:rsidR="002515FD" w:rsidRPr="00456789">
        <w:t xml:space="preserve">backbone and complexity mismatches between the </w:t>
      </w:r>
      <w:r w:rsidR="00104CFD" w:rsidRPr="00456789">
        <w:t>considered encoders and the frozen decoder.</w:t>
      </w:r>
    </w:p>
    <w:p w14:paraId="41A795E0" w14:textId="5C44617F" w:rsidR="0042155E" w:rsidRPr="007B6EE3" w:rsidRDefault="00DF2619" w:rsidP="007B6EE3">
      <w:pPr>
        <w:pStyle w:val="RAN4observation0"/>
      </w:pPr>
      <w:bookmarkStart w:id="3" w:name="_Toc206168967"/>
      <w:r w:rsidRPr="00456789">
        <w:t xml:space="preserve">The separate training of the lower-complexity encoders with the high-complexity CNN-based frozen decoder may lead to a reduced SGCS performance compared to the separate training </w:t>
      </w:r>
      <w:r w:rsidR="00C26663" w:rsidRPr="00456789">
        <w:t xml:space="preserve">of the encoder and frozen decoder </w:t>
      </w:r>
      <w:r w:rsidRPr="00456789">
        <w:t xml:space="preserve">with </w:t>
      </w:r>
      <w:r w:rsidR="0007061F">
        <w:t xml:space="preserve">the </w:t>
      </w:r>
      <w:r w:rsidRPr="00456789">
        <w:t>same backbone and complexity (i.e., high-complexity CNN-</w:t>
      </w:r>
      <w:r w:rsidR="00C26663" w:rsidRPr="00456789">
        <w:t>based</w:t>
      </w:r>
      <w:r w:rsidRPr="00456789">
        <w:t>).</w:t>
      </w:r>
      <w:bookmarkEnd w:id="3"/>
    </w:p>
    <w:p w14:paraId="3EFD6D36" w14:textId="0F1953AA" w:rsidR="00291226" w:rsidRPr="000C66A1" w:rsidRDefault="00DB3C49" w:rsidP="00291226">
      <w:pPr>
        <w:rPr>
          <w:highlight w:val="yellow"/>
        </w:rPr>
      </w:pPr>
      <w:r w:rsidRPr="00AC5F08">
        <w:t>We then compare SGCS-</w:t>
      </w:r>
      <w:r w:rsidR="008257A8">
        <w:t>0</w:t>
      </w:r>
      <w:r w:rsidRPr="00456789">
        <w:t xml:space="preserve"> to SGCS-</w:t>
      </w:r>
      <w:r w:rsidR="008257A8">
        <w:t>3</w:t>
      </w:r>
      <w:r w:rsidRPr="00456789">
        <w:t xml:space="preserve"> results (column </w:t>
      </w:r>
      <w:r>
        <w:t>2</w:t>
      </w:r>
      <w:r w:rsidRPr="00456789">
        <w:t xml:space="preserve"> in </w:t>
      </w:r>
      <w:r w:rsidRPr="00CF4B18">
        <w:rPr>
          <w:b/>
          <w:bCs/>
        </w:rPr>
        <w:t>Table 1</w:t>
      </w:r>
      <w:r w:rsidRPr="00456789">
        <w:t>).</w:t>
      </w:r>
      <w:r w:rsidR="005812A7">
        <w:t xml:space="preserve"> </w:t>
      </w:r>
      <w:r w:rsidR="00016E48" w:rsidRPr="000C66A1">
        <w:t>Ideally, Encoder-1 (high-complexity CNN</w:t>
      </w:r>
      <w:r w:rsidR="005F064B" w:rsidRPr="000C66A1">
        <w:t xml:space="preserve">-based </w:t>
      </w:r>
      <w:r w:rsidR="00016E48" w:rsidRPr="000C66A1">
        <w:t xml:space="preserve">encoder) is expected to deliver the best performance due to the architectural match with the decoder. The slightly higher SGCS value </w:t>
      </w:r>
      <w:r w:rsidR="00A232A7" w:rsidRPr="000C66A1">
        <w:t xml:space="preserve">(by 0.004) </w:t>
      </w:r>
      <w:r w:rsidR="00016E48" w:rsidRPr="000C66A1">
        <w:t xml:space="preserve">of </w:t>
      </w:r>
      <w:r w:rsidR="005F064B" w:rsidRPr="000C66A1">
        <w:t>Encoder-2 (</w:t>
      </w:r>
      <w:r w:rsidR="00A232A7" w:rsidRPr="000C66A1">
        <w:t>low</w:t>
      </w:r>
      <w:r w:rsidR="005F064B" w:rsidRPr="000C66A1">
        <w:t xml:space="preserve">-complexity </w:t>
      </w:r>
      <w:r w:rsidR="00A232A7" w:rsidRPr="000C66A1">
        <w:t>transformer</w:t>
      </w:r>
      <w:r w:rsidR="005F064B" w:rsidRPr="000C66A1">
        <w:t xml:space="preserve">-based encoder) </w:t>
      </w:r>
      <w:r w:rsidR="00016E48" w:rsidRPr="000C66A1">
        <w:t>could be attributed to random variations in the simulation parameters.</w:t>
      </w:r>
      <w:r w:rsidR="000C66A1" w:rsidRPr="000C66A1">
        <w:t xml:space="preserve"> </w:t>
      </w:r>
      <w:r w:rsidR="00291226" w:rsidRPr="00FA42B2">
        <w:t>It is worth noting that</w:t>
      </w:r>
      <w:r w:rsidR="00291226">
        <w:t xml:space="preserve"> </w:t>
      </w:r>
      <w:r w:rsidR="00291226" w:rsidRPr="00FA42B2">
        <w:t xml:space="preserve">the lowest </w:t>
      </w:r>
      <w:r w:rsidR="00FE668C">
        <w:t xml:space="preserve">value among the </w:t>
      </w:r>
      <w:r w:rsidR="00291226" w:rsidRPr="00FA42B2">
        <w:t xml:space="preserve">SGCS-2 </w:t>
      </w:r>
      <w:r w:rsidR="00291226">
        <w:t xml:space="preserve">and SGCS-3 </w:t>
      </w:r>
      <w:r w:rsidR="00291226" w:rsidRPr="00FA42B2">
        <w:t xml:space="preserve">results </w:t>
      </w:r>
      <w:r w:rsidR="00FE668C">
        <w:t>is obtained</w:t>
      </w:r>
      <w:r w:rsidR="00291226" w:rsidRPr="00FA42B2">
        <w:t xml:space="preserve"> when the lower-complexity MLP-based Encoder-4 is used.</w:t>
      </w:r>
    </w:p>
    <w:p w14:paraId="0BF4985F" w14:textId="37A0269A" w:rsidR="00CC1153" w:rsidRPr="00C27239" w:rsidRDefault="00291226" w:rsidP="009447A4">
      <w:pPr>
        <w:pStyle w:val="RAN4observation0"/>
      </w:pPr>
      <w:bookmarkStart w:id="4" w:name="_Toc206168968"/>
      <w:r>
        <w:t xml:space="preserve">The joint and </w:t>
      </w:r>
      <w:r w:rsidRPr="00FA42B2">
        <w:t xml:space="preserve">separate training of the lower-complexity MLP-based encoder with the high-complexity CNN-based </w:t>
      </w:r>
      <w:r w:rsidR="00932300">
        <w:t>decoders</w:t>
      </w:r>
      <w:r w:rsidRPr="00FA42B2">
        <w:t xml:space="preserve"> give the lowest SGCS performance </w:t>
      </w:r>
      <w:r w:rsidR="00CC56AD">
        <w:t xml:space="preserve">compared to the other joint and separate training results with </w:t>
      </w:r>
      <w:r w:rsidRPr="00FA42B2">
        <w:t>the encoder backbones and complexities assumed in [R4-2508084].</w:t>
      </w:r>
      <w:bookmarkEnd w:id="4"/>
    </w:p>
    <w:p w14:paraId="2E5875A4" w14:textId="5F121314" w:rsidR="001223BA" w:rsidRDefault="00BD78E9" w:rsidP="003624AF">
      <w:r w:rsidRPr="0089243C">
        <w:t xml:space="preserve">Lastly, we compare SGCS-4 Step-2 </w:t>
      </w:r>
      <w:r w:rsidR="004455E9">
        <w:t xml:space="preserve">results </w:t>
      </w:r>
      <w:r w:rsidR="003624AF" w:rsidRPr="0089243C">
        <w:t xml:space="preserve">(column </w:t>
      </w:r>
      <w:r w:rsidR="001617F2" w:rsidRPr="0089243C">
        <w:t>5</w:t>
      </w:r>
      <w:r w:rsidR="0089243C" w:rsidRPr="0089243C">
        <w:t xml:space="preserve"> in </w:t>
      </w:r>
      <w:r w:rsidR="0089243C" w:rsidRPr="0089243C">
        <w:rPr>
          <w:b/>
          <w:bCs/>
        </w:rPr>
        <w:t>Table 1</w:t>
      </w:r>
      <w:r w:rsidRPr="0089243C">
        <w:t xml:space="preserve">) to </w:t>
      </w:r>
      <w:r w:rsidR="00417D3B" w:rsidRPr="0089243C">
        <w:t>SGCS-1 (</w:t>
      </w:r>
      <w:r w:rsidR="004455E9">
        <w:t>0.713</w:t>
      </w:r>
      <w:r w:rsidR="001617F2" w:rsidRPr="0089243C">
        <w:t>)</w:t>
      </w:r>
      <w:r w:rsidR="00417D3B" w:rsidRPr="0089243C">
        <w:t>.</w:t>
      </w:r>
      <w:r w:rsidR="0089243C">
        <w:t xml:space="preserve"> </w:t>
      </w:r>
      <w:r w:rsidR="0089243C" w:rsidRPr="00456789">
        <w:t xml:space="preserve">Based on the results reported in </w:t>
      </w:r>
      <w:r w:rsidR="0089243C" w:rsidRPr="00CF4B18">
        <w:rPr>
          <w:b/>
          <w:bCs/>
        </w:rPr>
        <w:t>Table 1</w:t>
      </w:r>
      <w:r w:rsidR="0089243C" w:rsidRPr="00456789">
        <w:t xml:space="preserve">, we can </w:t>
      </w:r>
      <w:r w:rsidR="00E11837">
        <w:t>derive the following observation.</w:t>
      </w:r>
      <w:r w:rsidR="0089243C">
        <w:t xml:space="preserve"> </w:t>
      </w:r>
    </w:p>
    <w:p w14:paraId="0D7C93CC" w14:textId="7685435B" w:rsidR="003624AF" w:rsidRDefault="00E11837" w:rsidP="001223BA">
      <w:pPr>
        <w:pStyle w:val="RAN4observation0"/>
      </w:pPr>
      <w:bookmarkStart w:id="5" w:name="_Toc206168969"/>
      <w:r>
        <w:t>U</w:t>
      </w:r>
      <w:r w:rsidR="00E0680A" w:rsidRPr="00AB49B1">
        <w:t xml:space="preserve">sing </w:t>
      </w:r>
      <w:r w:rsidR="00F8790C" w:rsidRPr="00AB49B1">
        <w:t>multiple</w:t>
      </w:r>
      <w:r w:rsidR="00356515" w:rsidRPr="00AB49B1">
        <w:t xml:space="preserve"> encoders with different backbones and complexities to derive the test decoder </w:t>
      </w:r>
      <w:r w:rsidR="00411CFB" w:rsidRPr="00AB49B1">
        <w:t xml:space="preserve">did not enhance </w:t>
      </w:r>
      <w:r w:rsidR="0014377C" w:rsidRPr="00AB49B1">
        <w:t xml:space="preserve">the SGCS performance compared to </w:t>
      </w:r>
      <w:r w:rsidR="003F280F" w:rsidRPr="00AB49B1">
        <w:t xml:space="preserve">using a single high-complexity </w:t>
      </w:r>
      <w:r w:rsidR="003043A8" w:rsidRPr="00AB49B1">
        <w:t>CNN-based frozen decoder for the separate training</w:t>
      </w:r>
      <w:r w:rsidR="009C071A" w:rsidRPr="00AB49B1">
        <w:t>.</w:t>
      </w:r>
      <w:bookmarkEnd w:id="5"/>
      <w:r w:rsidR="009C071A">
        <w:t xml:space="preserve"> </w:t>
      </w:r>
    </w:p>
    <w:p w14:paraId="65D45594" w14:textId="253C9E38" w:rsidR="00D7516E" w:rsidRPr="00664571" w:rsidRDefault="00D7516E" w:rsidP="00664571">
      <w:r w:rsidRPr="00482D87">
        <w:rPr>
          <w:b/>
          <w:bCs/>
        </w:rPr>
        <w:lastRenderedPageBreak/>
        <w:t xml:space="preserve">Table </w:t>
      </w:r>
      <w:r>
        <w:rPr>
          <w:b/>
          <w:bCs/>
        </w:rPr>
        <w:t>2</w:t>
      </w:r>
      <w:r w:rsidRPr="00482D87">
        <w:t xml:space="preserve"> provides a summary of the additional results from Option 3 Track 2 expected for RAN4#116, </w:t>
      </w:r>
      <w:r w:rsidR="00324EA6">
        <w:t xml:space="preserve">more precisely </w:t>
      </w:r>
      <w:r w:rsidR="00AC1A87">
        <w:t>related to “</w:t>
      </w:r>
      <w:r w:rsidR="00AC1A87" w:rsidRPr="00AC1A87">
        <w:t>Performance achieved with a jointly trained low complexity encoder and</w:t>
      </w:r>
      <w:r w:rsidR="003011F7">
        <w:t xml:space="preserve"> </w:t>
      </w:r>
      <w:r w:rsidR="00AC1A87" w:rsidRPr="00AC1A87">
        <w:t>decoder</w:t>
      </w:r>
      <w:r w:rsidR="00AC1A87">
        <w:t>”</w:t>
      </w:r>
      <w:r w:rsidRPr="00482D87">
        <w:t xml:space="preserve">. </w:t>
      </w:r>
      <w:r w:rsidRPr="00C00854">
        <w:rPr>
          <w:lang w:val="en-US"/>
        </w:rPr>
        <w:t>Following the</w:t>
      </w:r>
      <w:r w:rsidR="00AC1A87" w:rsidRPr="00C00854">
        <w:rPr>
          <w:lang w:val="en-US"/>
        </w:rPr>
        <w:t xml:space="preserve"> same nomenclature used in</w:t>
      </w:r>
      <w:r w:rsidRPr="00C00854">
        <w:rPr>
          <w:lang w:val="en-US"/>
        </w:rPr>
        <w:t xml:space="preserve"> </w:t>
      </w:r>
      <w:r w:rsidRPr="00C00854">
        <w:rPr>
          <w:b/>
          <w:bCs/>
          <w:lang w:val="en-US"/>
        </w:rPr>
        <w:t>[1]</w:t>
      </w:r>
      <w:r w:rsidR="00AC1A87" w:rsidRPr="00C00854">
        <w:rPr>
          <w:b/>
          <w:bCs/>
          <w:lang w:val="en-US"/>
        </w:rPr>
        <w:t xml:space="preserve"> </w:t>
      </w:r>
      <w:r w:rsidR="00AC1A87" w:rsidRPr="00C00854">
        <w:rPr>
          <w:lang w:val="en-US"/>
        </w:rPr>
        <w:t xml:space="preserve">for </w:t>
      </w:r>
      <w:r w:rsidR="00900247" w:rsidRPr="00C00854">
        <w:rPr>
          <w:lang w:val="en-US"/>
        </w:rPr>
        <w:t>different encoders</w:t>
      </w:r>
      <w:r w:rsidRPr="00C00854">
        <w:rPr>
          <w:lang w:val="en-US"/>
        </w:rPr>
        <w:t>,</w:t>
      </w:r>
      <w:r w:rsidR="00AC1A87" w:rsidRPr="00C00854">
        <w:rPr>
          <w:lang w:val="en-US"/>
        </w:rPr>
        <w:t xml:space="preserve"> De</w:t>
      </w:r>
      <w:r w:rsidRPr="00C00854">
        <w:rPr>
          <w:lang w:val="en-US"/>
        </w:rPr>
        <w:t>coder-1 refers</w:t>
      </w:r>
      <w:r w:rsidR="00EC5994" w:rsidRPr="00C00854">
        <w:rPr>
          <w:lang w:val="en-US"/>
        </w:rPr>
        <w:t xml:space="preserve"> </w:t>
      </w:r>
      <w:r w:rsidR="00B97738" w:rsidRPr="00C00854">
        <w:rPr>
          <w:lang w:val="en-US"/>
        </w:rPr>
        <w:t xml:space="preserve">to the reference high-complexity CNN-based </w:t>
      </w:r>
      <w:r w:rsidR="00C00854" w:rsidRPr="00C00854">
        <w:rPr>
          <w:lang w:val="en-US"/>
        </w:rPr>
        <w:t>de</w:t>
      </w:r>
      <w:r w:rsidR="00B97738" w:rsidRPr="00C00854">
        <w:rPr>
          <w:lang w:val="en-US"/>
        </w:rPr>
        <w:t xml:space="preserve">coder. </w:t>
      </w:r>
      <w:r w:rsidR="00C00854" w:rsidRPr="00C00854">
        <w:rPr>
          <w:lang w:val="en-US"/>
        </w:rPr>
        <w:t>De</w:t>
      </w:r>
      <w:r w:rsidR="00B97738" w:rsidRPr="00C00854">
        <w:rPr>
          <w:lang w:val="en-US"/>
        </w:rPr>
        <w:t xml:space="preserve">coder-2, </w:t>
      </w:r>
      <w:r w:rsidR="00C00854" w:rsidRPr="00C00854">
        <w:rPr>
          <w:lang w:val="en-US"/>
        </w:rPr>
        <w:t>De</w:t>
      </w:r>
      <w:r w:rsidR="00B97738" w:rsidRPr="00C00854">
        <w:rPr>
          <w:lang w:val="en-US"/>
        </w:rPr>
        <w:t xml:space="preserve">coder-3, and </w:t>
      </w:r>
      <w:r w:rsidR="00C00854" w:rsidRPr="00C00854">
        <w:rPr>
          <w:lang w:val="en-US"/>
        </w:rPr>
        <w:t>De</w:t>
      </w:r>
      <w:r w:rsidR="00B97738" w:rsidRPr="00C00854">
        <w:rPr>
          <w:lang w:val="en-US"/>
        </w:rPr>
        <w:t xml:space="preserve">coder-4 refer to the lower-complexity transformer-based, CNN-based, and MLP-based </w:t>
      </w:r>
      <w:r w:rsidR="00C00854" w:rsidRPr="003D222B">
        <w:rPr>
          <w:lang w:val="en-US"/>
        </w:rPr>
        <w:t>de</w:t>
      </w:r>
      <w:r w:rsidR="00B97738" w:rsidRPr="003D222B">
        <w:rPr>
          <w:lang w:val="en-US"/>
        </w:rPr>
        <w:t>coders, respectively</w:t>
      </w:r>
      <w:r w:rsidR="00EC5994" w:rsidRPr="003D222B">
        <w:rPr>
          <w:lang w:val="en-US"/>
        </w:rPr>
        <w:t xml:space="preserve">. </w:t>
      </w:r>
      <w:r w:rsidR="00664571" w:rsidRPr="003D222B">
        <w:t xml:space="preserve">The structures and parameters for the matching decoders are set in a way that mimics the encoder structures and parameters. </w:t>
      </w:r>
      <w:r w:rsidR="00197052" w:rsidRPr="003D222B">
        <w:t xml:space="preserve">As a result, </w:t>
      </w:r>
      <w:r w:rsidR="00A83AB5" w:rsidRPr="003D222B">
        <w:t>we used the structures and parameters reported in the</w:t>
      </w:r>
      <w:r w:rsidR="00CB4F7D" w:rsidRPr="003D222B">
        <w:t xml:space="preserve"> </w:t>
      </w:r>
      <w:r w:rsidR="00CB4F7D" w:rsidRPr="003D222B">
        <w:rPr>
          <w:b/>
          <w:bCs/>
        </w:rPr>
        <w:t>Annex</w:t>
      </w:r>
      <w:r w:rsidR="00CB4F7D" w:rsidRPr="003D222B">
        <w:t xml:space="preserve"> for</w:t>
      </w:r>
      <w:r w:rsidR="00A83AB5" w:rsidRPr="003D222B">
        <w:t xml:space="preserve"> </w:t>
      </w:r>
      <w:r w:rsidR="00664571" w:rsidRPr="003D222B">
        <w:t>Decoder-2</w:t>
      </w:r>
      <w:r w:rsidR="00CB4F7D" w:rsidRPr="003D222B">
        <w:t xml:space="preserve"> (</w:t>
      </w:r>
      <w:r w:rsidR="00CB4F7D" w:rsidRPr="003D222B">
        <w:rPr>
          <w:b/>
          <w:bCs/>
        </w:rPr>
        <w:t xml:space="preserve">Figure </w:t>
      </w:r>
      <w:r w:rsidR="006A42CA" w:rsidRPr="003D222B">
        <w:rPr>
          <w:b/>
          <w:bCs/>
        </w:rPr>
        <w:t>1</w:t>
      </w:r>
      <w:r w:rsidR="006A42CA" w:rsidRPr="003D222B">
        <w:t xml:space="preserve"> and </w:t>
      </w:r>
      <w:r w:rsidR="006A42CA" w:rsidRPr="003D222B">
        <w:rPr>
          <w:b/>
          <w:bCs/>
        </w:rPr>
        <w:t>Table 5</w:t>
      </w:r>
      <w:r w:rsidR="006A42CA" w:rsidRPr="003D222B">
        <w:t>, respectively</w:t>
      </w:r>
      <w:r w:rsidR="00CB4F7D" w:rsidRPr="003D222B">
        <w:t>)</w:t>
      </w:r>
      <w:r w:rsidR="00664571" w:rsidRPr="003D222B">
        <w:t>, Decoder-3</w:t>
      </w:r>
      <w:r w:rsidR="00CB4F7D" w:rsidRPr="003D222B">
        <w:t xml:space="preserve"> </w:t>
      </w:r>
      <w:r w:rsidR="00CB4F7D" w:rsidRPr="003D222B">
        <w:rPr>
          <w:b/>
          <w:bCs/>
        </w:rPr>
        <w:t>(</w:t>
      </w:r>
      <w:r w:rsidR="006A42CA" w:rsidRPr="003D222B">
        <w:rPr>
          <w:b/>
          <w:bCs/>
        </w:rPr>
        <w:t>Figure 2</w:t>
      </w:r>
      <w:r w:rsidR="006A42CA" w:rsidRPr="003D222B">
        <w:t xml:space="preserve"> and </w:t>
      </w:r>
      <w:r w:rsidR="006A42CA" w:rsidRPr="003D222B">
        <w:rPr>
          <w:b/>
          <w:bCs/>
        </w:rPr>
        <w:t>Table 6</w:t>
      </w:r>
      <w:r w:rsidR="006A42CA" w:rsidRPr="003D222B">
        <w:t>, respectively</w:t>
      </w:r>
      <w:r w:rsidR="00CB4F7D" w:rsidRPr="003D222B">
        <w:t>)</w:t>
      </w:r>
      <w:r w:rsidR="00664571" w:rsidRPr="003D222B">
        <w:t xml:space="preserve">, and Decoder-4 </w:t>
      </w:r>
      <w:r w:rsidR="00CB4F7D" w:rsidRPr="003D222B">
        <w:t>(</w:t>
      </w:r>
      <w:r w:rsidR="006A42CA" w:rsidRPr="003D222B">
        <w:rPr>
          <w:b/>
          <w:bCs/>
        </w:rPr>
        <w:t>Figure 3</w:t>
      </w:r>
      <w:r w:rsidR="006A42CA" w:rsidRPr="003D222B">
        <w:t xml:space="preserve"> and </w:t>
      </w:r>
      <w:r w:rsidR="006A42CA" w:rsidRPr="003D222B">
        <w:rPr>
          <w:b/>
          <w:bCs/>
        </w:rPr>
        <w:t>Table 7</w:t>
      </w:r>
      <w:r w:rsidR="006A42CA" w:rsidRPr="003D222B">
        <w:t>, respectively</w:t>
      </w:r>
      <w:r w:rsidR="00CB4F7D" w:rsidRPr="003D222B">
        <w:t>)</w:t>
      </w:r>
      <w:r w:rsidR="00EC5994" w:rsidRPr="003D222B">
        <w:rPr>
          <w:lang w:val="en-US"/>
        </w:rPr>
        <w:t xml:space="preserve">. </w:t>
      </w:r>
      <w:r w:rsidR="00CC5120" w:rsidRPr="003D222B">
        <w:rPr>
          <w:lang w:val="en-US"/>
        </w:rPr>
        <w:t xml:space="preserve">Based on earlier agreement from RAN4#114bis meeting, </w:t>
      </w:r>
      <w:r w:rsidR="00CC5120" w:rsidRPr="003D222B">
        <w:t>the results reported below are generated using quantized models. The dataset used for training and testing purposes is the mixed dataset.</w:t>
      </w:r>
    </w:p>
    <w:p w14:paraId="22158E8B" w14:textId="77777777" w:rsidR="007C37C9" w:rsidRPr="00CC74AF" w:rsidRDefault="007C37C9" w:rsidP="003D33EF">
      <w:pPr>
        <w:suppressAutoHyphens/>
        <w:overflowPunct w:val="0"/>
        <w:autoSpaceDE w:val="0"/>
        <w:spacing w:after="120" w:line="240" w:lineRule="auto"/>
        <w:jc w:val="both"/>
        <w:textAlignment w:val="baseline"/>
        <w:rPr>
          <w:rFonts w:eastAsia="SimSun" w:cs="Times New Roman"/>
          <w:b/>
          <w:bCs/>
          <w:szCs w:val="24"/>
          <w:lang w:val="en-US"/>
        </w:rPr>
      </w:pPr>
    </w:p>
    <w:p w14:paraId="357AB613" w14:textId="34AC50A4" w:rsidR="002B562D" w:rsidRDefault="002B562D" w:rsidP="002B562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34CB">
        <w:rPr>
          <w:noProof/>
        </w:rPr>
        <w:t>2</w:t>
      </w:r>
      <w:r>
        <w:fldChar w:fldCharType="end"/>
      </w:r>
      <w:r>
        <w:t>: Option 3 Track 2 results with jointly trained encoders and matching decoders</w:t>
      </w:r>
      <w:r w:rsidR="00B13454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39"/>
        <w:gridCol w:w="2539"/>
        <w:gridCol w:w="2288"/>
      </w:tblGrid>
      <w:tr w:rsidR="007B22D1" w14:paraId="6859720B" w14:textId="77777777" w:rsidTr="00707C76">
        <w:trPr>
          <w:trHeight w:val="612"/>
          <w:jc w:val="center"/>
        </w:trPr>
        <w:tc>
          <w:tcPr>
            <w:tcW w:w="2539" w:type="dxa"/>
            <w:vAlign w:val="center"/>
          </w:tcPr>
          <w:p w14:paraId="267364AC" w14:textId="4FB4E20F" w:rsidR="007B22D1" w:rsidRPr="008A152C" w:rsidRDefault="007B22D1" w:rsidP="00050B13">
            <w:pPr>
              <w:jc w:val="center"/>
              <w:rPr>
                <w:b/>
                <w:bCs/>
              </w:rPr>
            </w:pPr>
            <w:r w:rsidRPr="008A152C">
              <w:rPr>
                <w:rFonts w:cs="Times New Roman"/>
                <w:b/>
                <w:bCs/>
              </w:rPr>
              <w:t>Encoder</w:t>
            </w:r>
          </w:p>
        </w:tc>
        <w:tc>
          <w:tcPr>
            <w:tcW w:w="2539" w:type="dxa"/>
            <w:vAlign w:val="center"/>
          </w:tcPr>
          <w:p w14:paraId="33E9E992" w14:textId="51616CC2" w:rsidR="007B22D1" w:rsidRPr="008A152C" w:rsidRDefault="007B22D1" w:rsidP="00050B13">
            <w:pPr>
              <w:jc w:val="center"/>
              <w:rPr>
                <w:b/>
                <w:bCs/>
              </w:rPr>
            </w:pPr>
            <w:r w:rsidRPr="008A152C">
              <w:rPr>
                <w:rFonts w:cs="Times New Roman"/>
                <w:b/>
                <w:bCs/>
              </w:rPr>
              <w:t>Decoder</w:t>
            </w:r>
          </w:p>
        </w:tc>
        <w:tc>
          <w:tcPr>
            <w:tcW w:w="2288" w:type="dxa"/>
            <w:vAlign w:val="center"/>
          </w:tcPr>
          <w:p w14:paraId="4BC1E420" w14:textId="4E7C0792" w:rsidR="007B22D1" w:rsidRPr="008A152C" w:rsidRDefault="000C0D0F" w:rsidP="00050B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Testing </w:t>
            </w:r>
            <w:r w:rsidR="007B22D1" w:rsidRPr="008A152C">
              <w:rPr>
                <w:b/>
                <w:bCs/>
              </w:rPr>
              <w:t>SGCS</w:t>
            </w:r>
          </w:p>
        </w:tc>
      </w:tr>
      <w:tr w:rsidR="00D55849" w14:paraId="389EA37B" w14:textId="77777777" w:rsidTr="00707C76">
        <w:trPr>
          <w:trHeight w:val="410"/>
          <w:jc w:val="center"/>
        </w:trPr>
        <w:tc>
          <w:tcPr>
            <w:tcW w:w="2539" w:type="dxa"/>
            <w:vAlign w:val="center"/>
          </w:tcPr>
          <w:p w14:paraId="4399C238" w14:textId="0B725B0D" w:rsidR="00D55849" w:rsidRDefault="00D55849" w:rsidP="00D55849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482D87">
              <w:rPr>
                <w:rFonts w:cs="Times New Roman"/>
                <w:szCs w:val="20"/>
                <w:lang w:val="en-US"/>
              </w:rPr>
              <w:t>Encoder-1</w:t>
            </w:r>
          </w:p>
        </w:tc>
        <w:tc>
          <w:tcPr>
            <w:tcW w:w="2539" w:type="dxa"/>
            <w:vAlign w:val="center"/>
          </w:tcPr>
          <w:p w14:paraId="057C97DD" w14:textId="3D1BC8FB" w:rsidR="00D55849" w:rsidRDefault="00D55849" w:rsidP="00D55849">
            <w:pPr>
              <w:jc w:val="center"/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>De</w:t>
            </w:r>
            <w:r w:rsidRPr="00482D87">
              <w:rPr>
                <w:rFonts w:cs="Times New Roman"/>
                <w:szCs w:val="20"/>
                <w:lang w:val="en-US"/>
              </w:rPr>
              <w:t>coder-1</w:t>
            </w:r>
          </w:p>
        </w:tc>
        <w:tc>
          <w:tcPr>
            <w:tcW w:w="2288" w:type="dxa"/>
            <w:vAlign w:val="center"/>
          </w:tcPr>
          <w:p w14:paraId="17DA9BFB" w14:textId="274E0DB3" w:rsidR="00D55849" w:rsidRPr="00BC3858" w:rsidRDefault="00D55849" w:rsidP="00D55849">
            <w:pPr>
              <w:jc w:val="center"/>
              <w:rPr>
                <w:rFonts w:cs="Times New Roman"/>
                <w:szCs w:val="20"/>
              </w:rPr>
            </w:pPr>
            <w:r w:rsidRPr="00BC0C41">
              <w:rPr>
                <w:rFonts w:eastAsia="Times New Roman" w:cs="Times New Roman"/>
                <w:color w:val="000000"/>
                <w:szCs w:val="20"/>
                <w:lang w:val="en-US"/>
              </w:rPr>
              <w:t>0.69</w:t>
            </w:r>
            <w:r w:rsidR="00821202">
              <w:rPr>
                <w:rFonts w:eastAsia="Times New Roman" w:cs="Times New Roman"/>
                <w:color w:val="000000"/>
                <w:szCs w:val="20"/>
                <w:lang w:val="en-US"/>
              </w:rPr>
              <w:t>8</w:t>
            </w:r>
          </w:p>
        </w:tc>
      </w:tr>
      <w:tr w:rsidR="00D55849" w14:paraId="338F891A" w14:textId="77777777" w:rsidTr="00707C76">
        <w:trPr>
          <w:trHeight w:val="445"/>
          <w:jc w:val="center"/>
        </w:trPr>
        <w:tc>
          <w:tcPr>
            <w:tcW w:w="2539" w:type="dxa"/>
            <w:vAlign w:val="center"/>
          </w:tcPr>
          <w:p w14:paraId="42F47919" w14:textId="207EB3A2" w:rsidR="00D55849" w:rsidRDefault="00D55849" w:rsidP="00D55849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482D87">
              <w:rPr>
                <w:rFonts w:cs="Times New Roman"/>
                <w:szCs w:val="20"/>
                <w:lang w:val="en-US"/>
              </w:rPr>
              <w:t>Encoder-2</w:t>
            </w:r>
          </w:p>
        </w:tc>
        <w:tc>
          <w:tcPr>
            <w:tcW w:w="2539" w:type="dxa"/>
            <w:vAlign w:val="center"/>
          </w:tcPr>
          <w:p w14:paraId="38BBDC2C" w14:textId="37BE0706" w:rsidR="00D55849" w:rsidRDefault="00D55849" w:rsidP="00D55849">
            <w:pPr>
              <w:jc w:val="center"/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>De</w:t>
            </w:r>
            <w:r w:rsidRPr="00482D87">
              <w:rPr>
                <w:rFonts w:cs="Times New Roman"/>
                <w:szCs w:val="20"/>
                <w:lang w:val="en-US"/>
              </w:rPr>
              <w:t>coder-2</w:t>
            </w:r>
          </w:p>
        </w:tc>
        <w:tc>
          <w:tcPr>
            <w:tcW w:w="2288" w:type="dxa"/>
            <w:vAlign w:val="center"/>
          </w:tcPr>
          <w:p w14:paraId="19FA54AF" w14:textId="217D7330" w:rsidR="00D55849" w:rsidRPr="00BC3858" w:rsidRDefault="00426C15" w:rsidP="00D55849">
            <w:pPr>
              <w:jc w:val="center"/>
              <w:rPr>
                <w:rFonts w:cs="Times New Roman"/>
                <w:szCs w:val="20"/>
              </w:rPr>
            </w:pPr>
            <w:r w:rsidRPr="00BC3858">
              <w:rPr>
                <w:rFonts w:cs="Times New Roman"/>
                <w:szCs w:val="20"/>
              </w:rPr>
              <w:t>0.6</w:t>
            </w:r>
            <w:r>
              <w:rPr>
                <w:rFonts w:cs="Times New Roman"/>
                <w:szCs w:val="20"/>
              </w:rPr>
              <w:t>59</w:t>
            </w:r>
          </w:p>
        </w:tc>
      </w:tr>
      <w:tr w:rsidR="00D55849" w14:paraId="092A62D4" w14:textId="77777777" w:rsidTr="00707C76">
        <w:trPr>
          <w:trHeight w:val="485"/>
          <w:jc w:val="center"/>
        </w:trPr>
        <w:tc>
          <w:tcPr>
            <w:tcW w:w="2539" w:type="dxa"/>
            <w:vAlign w:val="center"/>
          </w:tcPr>
          <w:p w14:paraId="7BE58BCC" w14:textId="5F39B8EC" w:rsidR="00D55849" w:rsidRDefault="00D55849" w:rsidP="00D55849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482D87">
              <w:rPr>
                <w:rFonts w:cs="Times New Roman"/>
                <w:szCs w:val="20"/>
                <w:lang w:val="en-US"/>
              </w:rPr>
              <w:t>Encoder-3</w:t>
            </w:r>
          </w:p>
        </w:tc>
        <w:tc>
          <w:tcPr>
            <w:tcW w:w="2539" w:type="dxa"/>
            <w:vAlign w:val="center"/>
          </w:tcPr>
          <w:p w14:paraId="0AB4FB3F" w14:textId="44782A53" w:rsidR="00D55849" w:rsidRDefault="00D55849" w:rsidP="00D55849">
            <w:pPr>
              <w:jc w:val="center"/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>De</w:t>
            </w:r>
            <w:r w:rsidRPr="00482D87">
              <w:rPr>
                <w:rFonts w:cs="Times New Roman"/>
                <w:szCs w:val="20"/>
                <w:lang w:val="en-US"/>
              </w:rPr>
              <w:t>coder-3</w:t>
            </w:r>
          </w:p>
        </w:tc>
        <w:tc>
          <w:tcPr>
            <w:tcW w:w="2288" w:type="dxa"/>
            <w:vAlign w:val="center"/>
          </w:tcPr>
          <w:p w14:paraId="5C17692A" w14:textId="6C47328F" w:rsidR="00D55849" w:rsidRPr="00BC3858" w:rsidRDefault="00D55849" w:rsidP="00D55849">
            <w:pPr>
              <w:jc w:val="center"/>
              <w:rPr>
                <w:rFonts w:cs="Times New Roman"/>
                <w:szCs w:val="20"/>
              </w:rPr>
            </w:pPr>
            <w:r w:rsidRPr="00BC3858">
              <w:rPr>
                <w:rFonts w:cs="Times New Roman"/>
                <w:szCs w:val="20"/>
              </w:rPr>
              <w:t>0.671</w:t>
            </w:r>
          </w:p>
        </w:tc>
      </w:tr>
      <w:tr w:rsidR="00D55849" w14:paraId="7F789487" w14:textId="77777777" w:rsidTr="00707C76">
        <w:trPr>
          <w:trHeight w:val="430"/>
          <w:jc w:val="center"/>
        </w:trPr>
        <w:tc>
          <w:tcPr>
            <w:tcW w:w="2539" w:type="dxa"/>
            <w:vAlign w:val="center"/>
          </w:tcPr>
          <w:p w14:paraId="23856917" w14:textId="2A9CFA90" w:rsidR="00D55849" w:rsidRDefault="00D55849" w:rsidP="00D55849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482D87">
              <w:rPr>
                <w:rFonts w:cs="Times New Roman"/>
                <w:szCs w:val="20"/>
                <w:lang w:val="en-US"/>
              </w:rPr>
              <w:t>Encoder-4</w:t>
            </w:r>
          </w:p>
        </w:tc>
        <w:tc>
          <w:tcPr>
            <w:tcW w:w="2539" w:type="dxa"/>
            <w:vAlign w:val="center"/>
          </w:tcPr>
          <w:p w14:paraId="4A34EB00" w14:textId="634542FF" w:rsidR="00D55849" w:rsidRDefault="00D55849" w:rsidP="00D55849">
            <w:pPr>
              <w:jc w:val="center"/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>De</w:t>
            </w:r>
            <w:r w:rsidRPr="00482D87">
              <w:rPr>
                <w:rFonts w:cs="Times New Roman"/>
                <w:szCs w:val="20"/>
                <w:lang w:val="en-US"/>
              </w:rPr>
              <w:t>coder-4</w:t>
            </w:r>
          </w:p>
        </w:tc>
        <w:tc>
          <w:tcPr>
            <w:tcW w:w="2288" w:type="dxa"/>
            <w:vAlign w:val="center"/>
          </w:tcPr>
          <w:p w14:paraId="6B282DF9" w14:textId="0F335B02" w:rsidR="00D55849" w:rsidRPr="00BC3858" w:rsidRDefault="00D55849" w:rsidP="00D55849">
            <w:pPr>
              <w:jc w:val="center"/>
              <w:rPr>
                <w:rFonts w:cs="Times New Roman"/>
                <w:szCs w:val="20"/>
              </w:rPr>
            </w:pPr>
            <w:r w:rsidRPr="00BC3858">
              <w:rPr>
                <w:rFonts w:cs="Times New Roman"/>
                <w:szCs w:val="20"/>
              </w:rPr>
              <w:t>0.62</w:t>
            </w:r>
            <w:r w:rsidR="0054082D">
              <w:rPr>
                <w:rFonts w:cs="Times New Roman"/>
                <w:szCs w:val="20"/>
              </w:rPr>
              <w:t>6</w:t>
            </w:r>
          </w:p>
        </w:tc>
      </w:tr>
    </w:tbl>
    <w:p w14:paraId="016C5B77" w14:textId="77777777" w:rsidR="001D428A" w:rsidRDefault="001D428A" w:rsidP="00D45A2F">
      <w:pPr>
        <w:rPr>
          <w:b/>
          <w:bCs/>
          <w:color w:val="FF0000"/>
          <w:highlight w:val="yellow"/>
        </w:rPr>
      </w:pPr>
    </w:p>
    <w:p w14:paraId="7B2CBC84" w14:textId="26B9FB69" w:rsidR="00E81A23" w:rsidRPr="00C954E6" w:rsidRDefault="00E81A23" w:rsidP="00E26053">
      <w:r w:rsidRPr="00E81A23">
        <w:t xml:space="preserve">To better interpret the results in </w:t>
      </w:r>
      <w:r w:rsidRPr="00E81A23">
        <w:rPr>
          <w:b/>
          <w:bCs/>
        </w:rPr>
        <w:t>Table 2</w:t>
      </w:r>
      <w:r w:rsidRPr="00E81A23">
        <w:t xml:space="preserve">, we compare them with those in </w:t>
      </w:r>
      <w:r w:rsidRPr="00E81A23">
        <w:rPr>
          <w:b/>
          <w:bCs/>
        </w:rPr>
        <w:t>Table 1</w:t>
      </w:r>
      <w:r w:rsidRPr="00E81A23">
        <w:t xml:space="preserve"> </w:t>
      </w:r>
      <w:r w:rsidR="00BA217A">
        <w:t>c</w:t>
      </w:r>
      <w:r w:rsidRPr="00E81A23">
        <w:t>olumn 2, where Decoder-1 (a high-complexity CNN-based decoder) is jointly trained with four different encoders of varied architectural backbones (low-complexity Transformer, low-complexity CNN, and low-complexity MLP). The SGCS values obtained from low-complexity encoder–decoder pairs with matching architectural backbones are consistently lower than those from low-complexity encoders paired with a high-complexity decoder, even when the architectural backbones are mismatched. This reinforces the observation that a higher-complexity model (in this case, the decoder) is better at learning and capturing patterns from the training data, resulting in superior SGCS performance regardless of the encoder’s architectural backbone.</w:t>
      </w:r>
    </w:p>
    <w:p w14:paraId="400601C9" w14:textId="10C2E17B" w:rsidR="000530AE" w:rsidRDefault="00FC3996" w:rsidP="000530AE">
      <w:pPr>
        <w:pStyle w:val="RAN4observation0"/>
      </w:pPr>
      <w:bookmarkStart w:id="6" w:name="_Toc206168970"/>
      <w:r w:rsidRPr="00FC3996">
        <w:t>A comparison between the SGCS performance of jointly trained low-complexity encoders with their matching decoders and that of a high-complexity decoder paired with an architecturally mismatched encoder confirms that decoder complexity is a key factor. A higher-complexity decoder consistently delivers superior SGCS performance, regardless of the encoder’s architectural backbone.</w:t>
      </w:r>
      <w:bookmarkEnd w:id="6"/>
    </w:p>
    <w:p w14:paraId="62221DC0" w14:textId="533035F4" w:rsidR="00E95A93" w:rsidRPr="00A43BD0" w:rsidRDefault="00573D8B" w:rsidP="00573D8B">
      <w:pPr>
        <w:pStyle w:val="RAN4proposal"/>
      </w:pPr>
      <w:bookmarkStart w:id="7" w:name="_Toc206168971"/>
      <w:r>
        <w:t xml:space="preserve">RAN4 to </w:t>
      </w:r>
      <w:r w:rsidR="00DA4EC2">
        <w:t xml:space="preserve">select </w:t>
      </w:r>
      <w:r w:rsidR="00DA4EC2" w:rsidRPr="00DA4EC2">
        <w:t xml:space="preserve">a high-complexity decoder model </w:t>
      </w:r>
      <w:r w:rsidR="00A565D6">
        <w:t xml:space="preserve">for </w:t>
      </w:r>
      <w:r w:rsidR="00DA4EC2" w:rsidRPr="00DA4EC2">
        <w:t>the fully standardized test decoder.</w:t>
      </w:r>
      <w:bookmarkEnd w:id="7"/>
    </w:p>
    <w:p w14:paraId="08A578ED" w14:textId="77777777" w:rsidR="006E2547" w:rsidRPr="00A40495" w:rsidRDefault="006E2547" w:rsidP="00A40495">
      <w:pPr>
        <w:rPr>
          <w:b/>
          <w:bCs/>
          <w:color w:val="FF0000"/>
        </w:rPr>
      </w:pPr>
    </w:p>
    <w:p w14:paraId="3E15E4FA" w14:textId="09A7217A" w:rsidR="008E20A5" w:rsidRPr="00EF3FF4" w:rsidRDefault="008E20A5" w:rsidP="008E20A5">
      <w:pPr>
        <w:pStyle w:val="RAN4H2"/>
        <w:rPr>
          <w:lang w:eastAsia="zh-CN"/>
        </w:rPr>
      </w:pPr>
      <w:r>
        <w:t xml:space="preserve">What should be captured or specified for </w:t>
      </w:r>
      <w:r w:rsidR="00D5183F">
        <w:t>options 3/4</w:t>
      </w:r>
    </w:p>
    <w:p w14:paraId="070E72D9" w14:textId="48C70D77" w:rsidR="008678CB" w:rsidRPr="0088103E" w:rsidRDefault="008678CB" w:rsidP="008678CB">
      <w:pPr>
        <w:pStyle w:val="RAN4H3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</w:rPr>
      </w:pPr>
      <w:r w:rsidRPr="0088103E">
        <w:rPr>
          <w:rFonts w:ascii="Times New Roman" w:hAnsi="Times New Roman" w:cs="Times New Roman"/>
          <w:sz w:val="20"/>
          <w:szCs w:val="20"/>
        </w:rPr>
        <w:t>The following agreements</w:t>
      </w:r>
      <w:r w:rsidR="00D5183F">
        <w:rPr>
          <w:rFonts w:ascii="Times New Roman" w:hAnsi="Times New Roman" w:cs="Times New Roman"/>
          <w:sz w:val="20"/>
          <w:szCs w:val="20"/>
        </w:rPr>
        <w:t xml:space="preserve"> </w:t>
      </w:r>
      <w:r w:rsidRPr="0088103E">
        <w:rPr>
          <w:rFonts w:ascii="Times New Roman" w:hAnsi="Times New Roman" w:cs="Times New Roman"/>
          <w:sz w:val="20"/>
          <w:szCs w:val="20"/>
        </w:rPr>
        <w:t>regarding what to capture/specify for Option 3 were reached in</w:t>
      </w:r>
      <w:r w:rsidR="00FE47CA">
        <w:rPr>
          <w:rFonts w:ascii="Times New Roman" w:hAnsi="Times New Roman" w:cs="Times New Roman"/>
          <w:sz w:val="20"/>
          <w:szCs w:val="20"/>
        </w:rPr>
        <w:t xml:space="preserve"> the</w:t>
      </w:r>
      <w:r w:rsidRPr="0088103E">
        <w:rPr>
          <w:rFonts w:ascii="Times New Roman" w:hAnsi="Times New Roman" w:cs="Times New Roman"/>
          <w:sz w:val="20"/>
          <w:szCs w:val="20"/>
        </w:rPr>
        <w:t xml:space="preserve"> RAN4#114bis </w:t>
      </w:r>
      <w:r w:rsidR="008E20A5">
        <w:rPr>
          <w:rFonts w:ascii="Times New Roman" w:hAnsi="Times New Roman" w:cs="Times New Roman"/>
          <w:sz w:val="20"/>
          <w:szCs w:val="20"/>
        </w:rPr>
        <w:t xml:space="preserve">and RAN4#115 </w:t>
      </w:r>
      <w:r w:rsidRPr="0088103E">
        <w:rPr>
          <w:rFonts w:ascii="Times New Roman" w:hAnsi="Times New Roman" w:cs="Times New Roman"/>
          <w:sz w:val="20"/>
          <w:szCs w:val="20"/>
        </w:rPr>
        <w:t>meeting</w:t>
      </w:r>
      <w:r w:rsidR="008E20A5">
        <w:rPr>
          <w:rFonts w:ascii="Times New Roman" w:hAnsi="Times New Roman" w:cs="Times New Roman"/>
          <w:sz w:val="20"/>
          <w:szCs w:val="20"/>
        </w:rPr>
        <w:t>s</w:t>
      </w:r>
      <w:r w:rsidR="00FE47CA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678CB" w14:paraId="01F025A3" w14:textId="77777777">
        <w:tc>
          <w:tcPr>
            <w:tcW w:w="9617" w:type="dxa"/>
          </w:tcPr>
          <w:p w14:paraId="40564BBF" w14:textId="4D1AE889" w:rsidR="00000B1E" w:rsidRDefault="00000B1E" w:rsidP="00000B1E">
            <w:pPr>
              <w:rPr>
                <w:b/>
                <w:bCs/>
                <w:lang w:eastAsia="zh-CN"/>
              </w:rPr>
            </w:pPr>
            <w:r w:rsidRPr="007C723D">
              <w:rPr>
                <w:b/>
                <w:bCs/>
                <w:highlight w:val="green"/>
                <w:lang w:eastAsia="zh-CN"/>
              </w:rPr>
              <w:t>RAN4#</w:t>
            </w:r>
            <w:r w:rsidRPr="00000B1E">
              <w:rPr>
                <w:b/>
                <w:bCs/>
                <w:highlight w:val="green"/>
                <w:lang w:eastAsia="zh-CN"/>
              </w:rPr>
              <w:t>11</w:t>
            </w:r>
            <w:r>
              <w:rPr>
                <w:b/>
                <w:bCs/>
                <w:highlight w:val="green"/>
                <w:lang w:eastAsia="zh-CN"/>
              </w:rPr>
              <w:t>4bis</w:t>
            </w:r>
            <w:r w:rsidRPr="00000B1E">
              <w:rPr>
                <w:b/>
                <w:bCs/>
                <w:highlight w:val="green"/>
                <w:lang w:eastAsia="zh-CN"/>
              </w:rPr>
              <w:t xml:space="preserve"> Agreement</w:t>
            </w:r>
          </w:p>
          <w:p w14:paraId="5AEBFB5A" w14:textId="77777777" w:rsidR="00C363D9" w:rsidRDefault="00C363D9" w:rsidP="00EF3EDF">
            <w:pPr>
              <w:pStyle w:val="ListParagraph"/>
              <w:numPr>
                <w:ilvl w:val="0"/>
                <w:numId w:val="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The encoder that corresponds to the standardized test decoder is stored within 3GPP</w:t>
            </w:r>
          </w:p>
          <w:p w14:paraId="2A16A53B" w14:textId="77777777" w:rsidR="00C363D9" w:rsidRPr="00BD25E8" w:rsidRDefault="00C363D9" w:rsidP="00EF3EDF">
            <w:pPr>
              <w:pStyle w:val="ListParagraph"/>
              <w:numPr>
                <w:ilvl w:val="1"/>
                <w:numId w:val="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D25E8">
              <w:rPr>
                <w:rFonts w:eastAsia="SimSun"/>
                <w:szCs w:val="24"/>
                <w:lang w:eastAsia="zh-CN"/>
              </w:rPr>
              <w:t>TBC whether in a TR, or in any TS, whether in RAN4 or RAN5, or whether simply kept in a 3GPP database (with no reference from TR or TS)</w:t>
            </w:r>
          </w:p>
          <w:p w14:paraId="06A98232" w14:textId="0FB624AD" w:rsidR="00C363D9" w:rsidRPr="00BD25E8" w:rsidRDefault="00C363D9" w:rsidP="00EF3EDF">
            <w:pPr>
              <w:pStyle w:val="ListParagraph"/>
              <w:numPr>
                <w:ilvl w:val="1"/>
                <w:numId w:val="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D25E8">
              <w:rPr>
                <w:rFonts w:eastAsia="SimSun"/>
                <w:szCs w:val="24"/>
                <w:lang w:eastAsia="zh-CN"/>
              </w:rPr>
              <w:t>FFS whether several encoders would be captured (e.g. due to different complexity)</w:t>
            </w:r>
          </w:p>
          <w:p w14:paraId="63082CC8" w14:textId="74C61887" w:rsidR="00000B1E" w:rsidRDefault="00000B1E" w:rsidP="00000B1E">
            <w:pPr>
              <w:rPr>
                <w:b/>
                <w:bCs/>
                <w:lang w:eastAsia="zh-CN"/>
              </w:rPr>
            </w:pPr>
            <w:r w:rsidRPr="007C723D">
              <w:rPr>
                <w:b/>
                <w:bCs/>
                <w:highlight w:val="green"/>
                <w:lang w:eastAsia="zh-CN"/>
              </w:rPr>
              <w:t>RAN4#</w:t>
            </w:r>
            <w:r w:rsidRPr="00000B1E">
              <w:rPr>
                <w:b/>
                <w:bCs/>
                <w:highlight w:val="green"/>
                <w:lang w:eastAsia="zh-CN"/>
              </w:rPr>
              <w:t>115 Agreement</w:t>
            </w:r>
          </w:p>
          <w:p w14:paraId="4DD54FA1" w14:textId="77777777" w:rsidR="00C363D9" w:rsidRPr="008663E2" w:rsidRDefault="00C363D9" w:rsidP="00C363D9">
            <w:pPr>
              <w:spacing w:after="120"/>
              <w:rPr>
                <w:szCs w:val="24"/>
                <w:lang w:eastAsia="zh-CN"/>
              </w:rPr>
            </w:pPr>
            <w:r w:rsidRPr="008663E2">
              <w:rPr>
                <w:szCs w:val="24"/>
                <w:lang w:eastAsia="zh-CN"/>
              </w:rPr>
              <w:t>The training dataset used to train the test decoder in 3GPP should be captured</w:t>
            </w:r>
          </w:p>
          <w:p w14:paraId="42FD13DF" w14:textId="03DF54D5" w:rsidR="008678CB" w:rsidRPr="00C363D9" w:rsidRDefault="00C363D9" w:rsidP="00EF3EDF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BD25E8">
              <w:rPr>
                <w:rFonts w:eastAsia="MS Mincho"/>
                <w:szCs w:val="24"/>
                <w:lang w:eastAsia="zh-CN"/>
              </w:rPr>
              <w:t>FFS whether channel, Eigenvectors or something else</w:t>
            </w:r>
          </w:p>
        </w:tc>
      </w:tr>
    </w:tbl>
    <w:p w14:paraId="4EA6F0FF" w14:textId="77777777" w:rsidR="00FE47CA" w:rsidRDefault="00FE47CA" w:rsidP="00D5183F">
      <w:pPr>
        <w:pStyle w:val="RAN4H3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</w:rPr>
      </w:pPr>
    </w:p>
    <w:p w14:paraId="4D53A6F2" w14:textId="5DAA96EE" w:rsidR="00D5183F" w:rsidRDefault="00D5183F" w:rsidP="00D5183F">
      <w:pPr>
        <w:pStyle w:val="RAN4H3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</w:rPr>
      </w:pPr>
      <w:r w:rsidRPr="0088103E">
        <w:rPr>
          <w:rFonts w:ascii="Times New Roman" w:hAnsi="Times New Roman" w:cs="Times New Roman"/>
          <w:sz w:val="20"/>
          <w:szCs w:val="20"/>
        </w:rPr>
        <w:lastRenderedPageBreak/>
        <w:t xml:space="preserve">The following agreements regarding what to capture/specify for Option </w:t>
      </w:r>
      <w:r>
        <w:rPr>
          <w:rFonts w:ascii="Times New Roman" w:hAnsi="Times New Roman" w:cs="Times New Roman"/>
          <w:sz w:val="20"/>
          <w:szCs w:val="20"/>
        </w:rPr>
        <w:t>4a</w:t>
      </w:r>
      <w:r w:rsidRPr="0088103E">
        <w:rPr>
          <w:rFonts w:ascii="Times New Roman" w:hAnsi="Times New Roman" w:cs="Times New Roman"/>
          <w:sz w:val="20"/>
          <w:szCs w:val="20"/>
        </w:rPr>
        <w:t xml:space="preserve"> were reached in </w:t>
      </w:r>
      <w:r w:rsidR="00FE47CA">
        <w:rPr>
          <w:rFonts w:ascii="Times New Roman" w:hAnsi="Times New Roman" w:cs="Times New Roman"/>
          <w:sz w:val="20"/>
          <w:szCs w:val="20"/>
        </w:rPr>
        <w:t xml:space="preserve">the </w:t>
      </w:r>
      <w:r w:rsidRPr="0088103E">
        <w:rPr>
          <w:rFonts w:ascii="Times New Roman" w:hAnsi="Times New Roman" w:cs="Times New Roman"/>
          <w:sz w:val="20"/>
          <w:szCs w:val="20"/>
        </w:rPr>
        <w:t xml:space="preserve">RAN4#114bis </w:t>
      </w:r>
      <w:r>
        <w:rPr>
          <w:rFonts w:ascii="Times New Roman" w:hAnsi="Times New Roman" w:cs="Times New Roman"/>
          <w:sz w:val="20"/>
          <w:szCs w:val="20"/>
        </w:rPr>
        <w:t xml:space="preserve">and RAN4#115 </w:t>
      </w:r>
      <w:r w:rsidRPr="0088103E">
        <w:rPr>
          <w:rFonts w:ascii="Times New Roman" w:hAnsi="Times New Roman" w:cs="Times New Roman"/>
          <w:sz w:val="20"/>
          <w:szCs w:val="20"/>
        </w:rPr>
        <w:t>meeting</w:t>
      </w:r>
      <w:r>
        <w:rPr>
          <w:rFonts w:ascii="Times New Roman" w:hAnsi="Times New Roman" w:cs="Times New Roman"/>
          <w:sz w:val="20"/>
          <w:szCs w:val="20"/>
        </w:rPr>
        <w:t>s</w:t>
      </w:r>
      <w:r w:rsidR="00FE47CA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5183F" w14:paraId="04775267" w14:textId="77777777" w:rsidTr="00A83617">
        <w:tc>
          <w:tcPr>
            <w:tcW w:w="9617" w:type="dxa"/>
          </w:tcPr>
          <w:p w14:paraId="343B2411" w14:textId="39097E67" w:rsidR="00000B1E" w:rsidRDefault="00000B1E" w:rsidP="00000B1E">
            <w:pPr>
              <w:rPr>
                <w:b/>
                <w:bCs/>
                <w:lang w:eastAsia="zh-CN"/>
              </w:rPr>
            </w:pPr>
            <w:r w:rsidRPr="007C723D">
              <w:rPr>
                <w:b/>
                <w:bCs/>
                <w:highlight w:val="green"/>
                <w:lang w:eastAsia="zh-CN"/>
              </w:rPr>
              <w:t>RAN4#</w:t>
            </w:r>
            <w:r w:rsidRPr="00000B1E">
              <w:rPr>
                <w:b/>
                <w:bCs/>
                <w:highlight w:val="green"/>
                <w:lang w:eastAsia="zh-CN"/>
              </w:rPr>
              <w:t>11</w:t>
            </w:r>
            <w:r>
              <w:rPr>
                <w:b/>
                <w:bCs/>
                <w:highlight w:val="green"/>
                <w:lang w:eastAsia="zh-CN"/>
              </w:rPr>
              <w:t>4bis</w:t>
            </w:r>
            <w:r w:rsidRPr="00000B1E">
              <w:rPr>
                <w:b/>
                <w:bCs/>
                <w:highlight w:val="green"/>
                <w:lang w:eastAsia="zh-CN"/>
              </w:rPr>
              <w:t xml:space="preserve"> Agreements</w:t>
            </w:r>
          </w:p>
          <w:p w14:paraId="165FD5BF" w14:textId="77777777" w:rsidR="00D5183F" w:rsidRDefault="00D5183F" w:rsidP="00EF3EDF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 xml:space="preserve">Dataset is specified for option 4a. </w:t>
            </w:r>
          </w:p>
          <w:p w14:paraId="5C00A73C" w14:textId="2C043C0C" w:rsidR="00D5183F" w:rsidRDefault="00D5183F" w:rsidP="00EF3EDF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t>Assume reference decoder is captured.</w:t>
            </w:r>
          </w:p>
          <w:p w14:paraId="2B135CE4" w14:textId="77777777" w:rsidR="00000B1E" w:rsidRDefault="00000B1E" w:rsidP="00000B1E">
            <w:pPr>
              <w:rPr>
                <w:b/>
                <w:bCs/>
                <w:lang w:eastAsia="zh-CN"/>
              </w:rPr>
            </w:pPr>
            <w:r w:rsidRPr="007C723D">
              <w:rPr>
                <w:b/>
                <w:bCs/>
                <w:highlight w:val="green"/>
                <w:lang w:eastAsia="zh-CN"/>
              </w:rPr>
              <w:t>RAN4#</w:t>
            </w:r>
            <w:r w:rsidRPr="00000B1E">
              <w:rPr>
                <w:b/>
                <w:bCs/>
                <w:highlight w:val="green"/>
                <w:lang w:eastAsia="zh-CN"/>
              </w:rPr>
              <w:t>115 Agreements</w:t>
            </w:r>
          </w:p>
          <w:p w14:paraId="02D1E19D" w14:textId="77777777" w:rsidR="00D5183F" w:rsidRPr="00BB30FA" w:rsidRDefault="00D5183F" w:rsidP="00EF3EDF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val="en-US" w:eastAsia="zh-CN"/>
              </w:rPr>
            </w:pPr>
            <w:r w:rsidRPr="00BB30FA">
              <w:rPr>
                <w:lang w:val="en-US" w:eastAsia="zh-CN"/>
              </w:rPr>
              <w:t>Reference encoder should be captured</w:t>
            </w:r>
          </w:p>
          <w:p w14:paraId="48C8EA2C" w14:textId="77777777" w:rsidR="00D5183F" w:rsidRPr="00BD25E8" w:rsidRDefault="00D5183F" w:rsidP="00EF3EDF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="360"/>
              <w:contextualSpacing w:val="0"/>
              <w:textAlignment w:val="baseline"/>
              <w:rPr>
                <w:lang w:val="en-US" w:eastAsia="zh-CN"/>
              </w:rPr>
            </w:pPr>
            <w:r w:rsidRPr="00BD25E8">
              <w:rPr>
                <w:lang w:val="en-US" w:eastAsia="zh-CN"/>
              </w:rPr>
              <w:t>FFS whether the labelled dataset is based on Eigenvector, channel estimation or something else</w:t>
            </w:r>
          </w:p>
          <w:p w14:paraId="5ECC8548" w14:textId="77777777" w:rsidR="00D5183F" w:rsidRPr="0046551D" w:rsidRDefault="00D5183F" w:rsidP="00EF3EDF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="360"/>
              <w:contextualSpacing w:val="0"/>
              <w:textAlignment w:val="baseline"/>
              <w:rPr>
                <w:lang w:val="en-US" w:eastAsia="zh-CN"/>
              </w:rPr>
            </w:pPr>
            <w:r w:rsidRPr="0046551D">
              <w:rPr>
                <w:lang w:val="en-US" w:eastAsia="zh-CN"/>
              </w:rPr>
              <w:t>The study has only considered the case of a common assumption on model structure for the “own” test decoder. This corresponds to standardized model structure.</w:t>
            </w:r>
          </w:p>
          <w:p w14:paraId="67221031" w14:textId="77777777" w:rsidR="00D5183F" w:rsidRPr="001650C0" w:rsidRDefault="00D5183F" w:rsidP="00EF3EDF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left="1365"/>
              <w:contextualSpacing w:val="0"/>
              <w:textAlignment w:val="baseline"/>
              <w:rPr>
                <w:rFonts w:eastAsia="MS Mincho"/>
                <w:lang w:val="en-US" w:eastAsia="zh-CN"/>
              </w:rPr>
            </w:pPr>
            <w:r w:rsidRPr="004560F5">
              <w:rPr>
                <w:rFonts w:eastAsia="MS Mincho"/>
                <w:lang w:val="en-US" w:eastAsia="zh-CN"/>
              </w:rPr>
              <w:t xml:space="preserve">Structure refers to backbone, numbers of layers, type of layers and all description of the model, but </w:t>
            </w:r>
            <w:r w:rsidRPr="001650C0">
              <w:rPr>
                <w:rFonts w:eastAsia="MS Mincho"/>
                <w:lang w:val="en-US" w:eastAsia="zh-CN"/>
              </w:rPr>
              <w:t>not the parameters.</w:t>
            </w:r>
          </w:p>
          <w:p w14:paraId="20D41D5E" w14:textId="77777777" w:rsidR="00D5183F" w:rsidRPr="0049792B" w:rsidRDefault="00D5183F" w:rsidP="00EF3EDF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left="1365"/>
              <w:contextualSpacing w:val="0"/>
              <w:textAlignment w:val="baseline"/>
              <w:rPr>
                <w:rFonts w:eastAsia="MS Mincho"/>
                <w:lang w:val="en-US" w:eastAsia="zh-CN"/>
              </w:rPr>
            </w:pPr>
            <w:r w:rsidRPr="001650C0">
              <w:rPr>
                <w:rFonts w:eastAsia="MS Mincho"/>
                <w:lang w:val="en-US" w:eastAsia="zh-CN"/>
              </w:rPr>
              <w:t>Interoperability in the case that the structure of the TE decoder is not specified has not been investigated</w:t>
            </w:r>
          </w:p>
        </w:tc>
      </w:tr>
    </w:tbl>
    <w:p w14:paraId="70A0F62F" w14:textId="77777777" w:rsidR="00E36CE2" w:rsidRDefault="00E36CE2" w:rsidP="00D5183F">
      <w:pPr>
        <w:pStyle w:val="RAN4H3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</w:rPr>
      </w:pPr>
    </w:p>
    <w:p w14:paraId="6A114ED3" w14:textId="197436D7" w:rsidR="00D5183F" w:rsidRDefault="00D5183F" w:rsidP="00D5183F">
      <w:pPr>
        <w:pStyle w:val="RAN4H3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</w:rPr>
      </w:pPr>
      <w:r w:rsidRPr="0088103E">
        <w:rPr>
          <w:rFonts w:ascii="Times New Roman" w:hAnsi="Times New Roman" w:cs="Times New Roman"/>
          <w:sz w:val="20"/>
          <w:szCs w:val="20"/>
        </w:rPr>
        <w:t xml:space="preserve">The following agreements regarding what to capture/specify for Option </w:t>
      </w:r>
      <w:r>
        <w:rPr>
          <w:rFonts w:ascii="Times New Roman" w:hAnsi="Times New Roman" w:cs="Times New Roman"/>
          <w:sz w:val="20"/>
          <w:szCs w:val="20"/>
        </w:rPr>
        <w:t xml:space="preserve">4b </w:t>
      </w:r>
      <w:r w:rsidRPr="0088103E">
        <w:rPr>
          <w:rFonts w:ascii="Times New Roman" w:hAnsi="Times New Roman" w:cs="Times New Roman"/>
          <w:sz w:val="20"/>
          <w:szCs w:val="20"/>
        </w:rPr>
        <w:t xml:space="preserve">were reached in </w:t>
      </w:r>
      <w:r w:rsidR="00FE47CA">
        <w:rPr>
          <w:rFonts w:ascii="Times New Roman" w:hAnsi="Times New Roman" w:cs="Times New Roman"/>
          <w:sz w:val="20"/>
          <w:szCs w:val="20"/>
        </w:rPr>
        <w:t xml:space="preserve">the </w:t>
      </w:r>
      <w:r w:rsidRPr="0088103E">
        <w:rPr>
          <w:rFonts w:ascii="Times New Roman" w:hAnsi="Times New Roman" w:cs="Times New Roman"/>
          <w:sz w:val="20"/>
          <w:szCs w:val="20"/>
        </w:rPr>
        <w:t xml:space="preserve">RAN4#114bis </w:t>
      </w:r>
      <w:r>
        <w:rPr>
          <w:rFonts w:ascii="Times New Roman" w:hAnsi="Times New Roman" w:cs="Times New Roman"/>
          <w:sz w:val="20"/>
          <w:szCs w:val="20"/>
        </w:rPr>
        <w:t xml:space="preserve">and RAN4#115 </w:t>
      </w:r>
      <w:r w:rsidRPr="0088103E">
        <w:rPr>
          <w:rFonts w:ascii="Times New Roman" w:hAnsi="Times New Roman" w:cs="Times New Roman"/>
          <w:sz w:val="20"/>
          <w:szCs w:val="20"/>
        </w:rPr>
        <w:t>meeting</w:t>
      </w:r>
      <w:r>
        <w:rPr>
          <w:rFonts w:ascii="Times New Roman" w:hAnsi="Times New Roman" w:cs="Times New Roman"/>
          <w:sz w:val="20"/>
          <w:szCs w:val="20"/>
        </w:rPr>
        <w:t>s</w:t>
      </w:r>
      <w:r w:rsidR="00FE47CA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5183F" w14:paraId="2273634E" w14:textId="77777777" w:rsidTr="00A83617">
        <w:tc>
          <w:tcPr>
            <w:tcW w:w="9617" w:type="dxa"/>
          </w:tcPr>
          <w:p w14:paraId="58802211" w14:textId="1C951CA4" w:rsidR="00000B1E" w:rsidRDefault="00000B1E" w:rsidP="00000B1E">
            <w:pPr>
              <w:rPr>
                <w:b/>
                <w:bCs/>
                <w:lang w:eastAsia="zh-CN"/>
              </w:rPr>
            </w:pPr>
            <w:r w:rsidRPr="007C723D">
              <w:rPr>
                <w:b/>
                <w:bCs/>
                <w:highlight w:val="green"/>
                <w:lang w:eastAsia="zh-CN"/>
              </w:rPr>
              <w:t>RAN4#</w:t>
            </w:r>
            <w:r w:rsidRPr="00000B1E">
              <w:rPr>
                <w:b/>
                <w:bCs/>
                <w:highlight w:val="green"/>
                <w:lang w:eastAsia="zh-CN"/>
              </w:rPr>
              <w:t>11</w:t>
            </w:r>
            <w:r>
              <w:rPr>
                <w:b/>
                <w:bCs/>
                <w:highlight w:val="green"/>
                <w:lang w:eastAsia="zh-CN"/>
              </w:rPr>
              <w:t xml:space="preserve">4bis </w:t>
            </w:r>
            <w:r w:rsidRPr="00000B1E">
              <w:rPr>
                <w:b/>
                <w:bCs/>
                <w:highlight w:val="green"/>
                <w:lang w:eastAsia="zh-CN"/>
              </w:rPr>
              <w:t>Agreements</w:t>
            </w:r>
          </w:p>
          <w:p w14:paraId="58205CF5" w14:textId="77777777" w:rsidR="00D5183F" w:rsidRDefault="00D5183F" w:rsidP="00EF3EDF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 xml:space="preserve">Dataset is specified for option 4a. </w:t>
            </w:r>
          </w:p>
          <w:p w14:paraId="6C9AFE30" w14:textId="77777777" w:rsidR="00D5183F" w:rsidRDefault="00D5183F" w:rsidP="00EF3EDF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>FFS on dataset is captured for option 4b.</w:t>
            </w:r>
          </w:p>
          <w:p w14:paraId="111679D1" w14:textId="77777777" w:rsidR="00D5183F" w:rsidRDefault="00D5183F" w:rsidP="00EF3EDF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>Assume reference decoder is captured.</w:t>
            </w:r>
          </w:p>
          <w:p w14:paraId="264BFC80" w14:textId="77777777" w:rsidR="00D5183F" w:rsidRDefault="00D5183F" w:rsidP="00EF3EDF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rPr>
                <w:rFonts w:hint="eastAsia"/>
              </w:rPr>
              <w:t>F</w:t>
            </w:r>
            <w:r>
              <w:t>FS on reference encoder for option 4a</w:t>
            </w:r>
          </w:p>
          <w:p w14:paraId="4C228F78" w14:textId="77777777" w:rsidR="00D5183F" w:rsidRDefault="00D5183F" w:rsidP="00EF3EDF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>Test decoder structure is (</w:t>
            </w:r>
            <w:proofErr w:type="spellStart"/>
            <w:r>
              <w:t>i</w:t>
            </w:r>
            <w:proofErr w:type="spellEnd"/>
            <w:r>
              <w:t>) fully specified or (ii) partially specified</w:t>
            </w:r>
          </w:p>
          <w:p w14:paraId="04875D4B" w14:textId="0932B9E4" w:rsidR="00D5183F" w:rsidRDefault="00D5183F" w:rsidP="00EF3EDF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t>OTE: RAN4 understands that further decision on option 4a/4b and option 3 will be made in the future WI phase.</w:t>
            </w:r>
          </w:p>
          <w:p w14:paraId="5812BC1E" w14:textId="0897C18A" w:rsidR="00D5183F" w:rsidRDefault="00D5183F" w:rsidP="00A83617">
            <w:pPr>
              <w:rPr>
                <w:b/>
                <w:bCs/>
                <w:lang w:eastAsia="zh-CN"/>
              </w:rPr>
            </w:pPr>
            <w:r w:rsidRPr="007C723D">
              <w:rPr>
                <w:b/>
                <w:bCs/>
                <w:highlight w:val="green"/>
                <w:lang w:eastAsia="zh-CN"/>
              </w:rPr>
              <w:t>RAN4#</w:t>
            </w:r>
            <w:r w:rsidRPr="00000B1E">
              <w:rPr>
                <w:b/>
                <w:bCs/>
                <w:highlight w:val="green"/>
                <w:lang w:eastAsia="zh-CN"/>
              </w:rPr>
              <w:t>115</w:t>
            </w:r>
            <w:r w:rsidR="00E37E89" w:rsidRPr="00000B1E">
              <w:rPr>
                <w:b/>
                <w:bCs/>
                <w:highlight w:val="green"/>
                <w:lang w:eastAsia="zh-CN"/>
              </w:rPr>
              <w:t xml:space="preserve"> Agreem</w:t>
            </w:r>
            <w:r w:rsidR="00000B1E" w:rsidRPr="00000B1E">
              <w:rPr>
                <w:b/>
                <w:bCs/>
                <w:highlight w:val="green"/>
                <w:lang w:eastAsia="zh-CN"/>
              </w:rPr>
              <w:t>ents</w:t>
            </w:r>
          </w:p>
          <w:p w14:paraId="61C7BBBD" w14:textId="77777777" w:rsidR="00D5183F" w:rsidRPr="00247E73" w:rsidRDefault="00D5183F" w:rsidP="00EF3EDF">
            <w:pPr>
              <w:pStyle w:val="ListParagraph"/>
              <w:numPr>
                <w:ilvl w:val="0"/>
                <w:numId w:val="14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247E73">
              <w:rPr>
                <w:rFonts w:eastAsia="SimSun"/>
                <w:szCs w:val="24"/>
                <w:lang w:eastAsia="zh-CN"/>
              </w:rPr>
              <w:t>Specify dataset to train frozen encoder and decoder</w:t>
            </w:r>
          </w:p>
          <w:p w14:paraId="467A30A1" w14:textId="77777777" w:rsidR="00D5183F" w:rsidRPr="00247E73" w:rsidRDefault="00D5183F" w:rsidP="00EF3EDF">
            <w:pPr>
              <w:pStyle w:val="ListParagraph"/>
              <w:numPr>
                <w:ilvl w:val="2"/>
                <w:numId w:val="16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247E73">
              <w:rPr>
                <w:rFonts w:eastAsia="SimSun"/>
                <w:szCs w:val="24"/>
                <w:lang w:eastAsia="zh-CN"/>
              </w:rPr>
              <w:t>TE vendor shall use the dataset to train the test decoder</w:t>
            </w:r>
          </w:p>
          <w:p w14:paraId="58A86AB3" w14:textId="77777777" w:rsidR="00D5183F" w:rsidRPr="00247E73" w:rsidRDefault="00D5183F" w:rsidP="00EF3EDF">
            <w:pPr>
              <w:pStyle w:val="ListParagraph"/>
              <w:numPr>
                <w:ilvl w:val="2"/>
                <w:numId w:val="16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247E73">
              <w:rPr>
                <w:rFonts w:eastAsia="SimSun"/>
                <w:szCs w:val="24"/>
                <w:lang w:eastAsia="zh-CN"/>
              </w:rPr>
              <w:t xml:space="preserve">This is the same dataset as used to train the frozen encoder </w:t>
            </w:r>
          </w:p>
          <w:p w14:paraId="5012498A" w14:textId="77777777" w:rsidR="00D5183F" w:rsidRPr="00BD25E8" w:rsidRDefault="00D5183F" w:rsidP="00EF3EDF">
            <w:pPr>
              <w:pStyle w:val="ListParagraph"/>
              <w:numPr>
                <w:ilvl w:val="2"/>
                <w:numId w:val="16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D25E8">
              <w:rPr>
                <w:rFonts w:eastAsia="SimSun"/>
                <w:szCs w:val="24"/>
                <w:lang w:eastAsia="zh-CN"/>
              </w:rPr>
              <w:t>FFS whether the datasets consist of Eigenvector, channel or something else</w:t>
            </w:r>
          </w:p>
          <w:p w14:paraId="689C1E47" w14:textId="77777777" w:rsidR="00D5183F" w:rsidRPr="00A177C3" w:rsidRDefault="00D5183F" w:rsidP="00EF3ED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val="en-US" w:eastAsia="zh-CN"/>
              </w:rPr>
            </w:pPr>
            <w:r w:rsidRPr="00A177C3">
              <w:rPr>
                <w:lang w:val="en-US" w:eastAsia="zh-CN"/>
              </w:rPr>
              <w:t>The study has only considered the case of a common assumption on model structure for the “own” test decoder. This corresponds to standardized model structure.</w:t>
            </w:r>
          </w:p>
          <w:p w14:paraId="48428041" w14:textId="77777777" w:rsidR="00D5183F" w:rsidRPr="001650C0" w:rsidRDefault="00D5183F" w:rsidP="00EF3EDF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val="en-US" w:eastAsia="zh-CN"/>
              </w:rPr>
            </w:pPr>
            <w:r w:rsidRPr="00247E73">
              <w:rPr>
                <w:lang w:val="en-US" w:eastAsia="zh-CN"/>
              </w:rPr>
              <w:t xml:space="preserve">Structure refers to backbone, numbers of layers, type of layers and all description of the model, </w:t>
            </w:r>
            <w:r w:rsidRPr="001650C0">
              <w:rPr>
                <w:lang w:val="en-US" w:eastAsia="zh-CN"/>
              </w:rPr>
              <w:t>but not the parameters.</w:t>
            </w:r>
          </w:p>
          <w:p w14:paraId="3A3F1E1F" w14:textId="77777777" w:rsidR="00D5183F" w:rsidRPr="00BF50EE" w:rsidRDefault="00D5183F" w:rsidP="00EF3EDF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val="en-US" w:eastAsia="zh-CN"/>
              </w:rPr>
            </w:pPr>
            <w:r w:rsidRPr="001650C0">
              <w:rPr>
                <w:lang w:val="en-US" w:eastAsia="zh-CN"/>
              </w:rPr>
              <w:t>Interoperability in the case that the structure of the TE decoder is not specified has not been investigated</w:t>
            </w:r>
          </w:p>
        </w:tc>
      </w:tr>
    </w:tbl>
    <w:p w14:paraId="7A959263" w14:textId="77777777" w:rsidR="00B3775D" w:rsidRDefault="00B3775D" w:rsidP="00B3775D">
      <w:pPr>
        <w:rPr>
          <w:rStyle w:val="normaltextrun"/>
          <w:b/>
          <w:bCs/>
          <w:highlight w:val="cyan"/>
        </w:rPr>
      </w:pPr>
    </w:p>
    <w:p w14:paraId="4262F6FE" w14:textId="3FF8D964" w:rsidR="00D5183F" w:rsidRPr="00F97391" w:rsidRDefault="00D5183F" w:rsidP="00B3775D">
      <w:pPr>
        <w:rPr>
          <w:rStyle w:val="normaltextrun"/>
        </w:rPr>
      </w:pPr>
      <w:r w:rsidRPr="00F97391">
        <w:rPr>
          <w:rStyle w:val="normaltextrun"/>
        </w:rPr>
        <w:t>According to the above agreements from RAN4#114bis and RAN4</w:t>
      </w:r>
      <w:r w:rsidR="007F0C67" w:rsidRPr="00F97391">
        <w:rPr>
          <w:rStyle w:val="normaltextrun"/>
        </w:rPr>
        <w:t xml:space="preserve">#115, </w:t>
      </w:r>
      <w:r w:rsidR="00660BB9" w:rsidRPr="00F97391">
        <w:rPr>
          <w:rStyle w:val="normaltextrun"/>
        </w:rPr>
        <w:t xml:space="preserve">the specification work for </w:t>
      </w:r>
      <w:r w:rsidR="00B75803" w:rsidRPr="00F97391">
        <w:rPr>
          <w:rStyle w:val="normaltextrun"/>
        </w:rPr>
        <w:t xml:space="preserve">options 3, 4a, and 4b is similar, since a decoder, an encoder, and a training dataset </w:t>
      </w:r>
      <w:r w:rsidR="002C1D21" w:rsidRPr="00F97391">
        <w:rPr>
          <w:rStyle w:val="normaltextrun"/>
        </w:rPr>
        <w:t>need to be captured</w:t>
      </w:r>
      <w:r w:rsidR="00F97391" w:rsidRPr="00F97391">
        <w:rPr>
          <w:rStyle w:val="normaltextrun"/>
        </w:rPr>
        <w:t xml:space="preserve"> for</w:t>
      </w:r>
      <w:r w:rsidR="002C1D21" w:rsidRPr="00F97391">
        <w:rPr>
          <w:rStyle w:val="normaltextrun"/>
        </w:rPr>
        <w:t xml:space="preserve"> the three options.</w:t>
      </w:r>
      <w:r w:rsidR="00CE2263">
        <w:rPr>
          <w:rStyle w:val="normaltextrun"/>
        </w:rPr>
        <w:t xml:space="preserve"> However, there are still some open points related to the encoder and training dataset to be specified/captured. </w:t>
      </w:r>
    </w:p>
    <w:p w14:paraId="038B06F0" w14:textId="218C3615" w:rsidR="00B3775D" w:rsidRPr="00B3775D" w:rsidRDefault="00B3775D" w:rsidP="00B3775D">
      <w:pPr>
        <w:rPr>
          <w:szCs w:val="20"/>
        </w:rPr>
      </w:pPr>
      <w:r w:rsidRPr="00B3775D">
        <w:rPr>
          <w:rStyle w:val="normaltextrun"/>
        </w:rPr>
        <w:t xml:space="preserve">In the RAN4#114bis meeting, RAN4 agreed that the encoder that corresponds to the fully standardized test decoder is the reference encoder to be captured for Option 3. </w:t>
      </w:r>
      <w:r w:rsidR="00F11EF3">
        <w:rPr>
          <w:rStyle w:val="normaltextrun"/>
        </w:rPr>
        <w:t>In the RAN4#115 meeting, RAN4 agreed that</w:t>
      </w:r>
      <w:r w:rsidR="002A494C">
        <w:rPr>
          <w:rStyle w:val="normaltextrun"/>
        </w:rPr>
        <w:t xml:space="preserve"> a r</w:t>
      </w:r>
      <w:r w:rsidR="00F11EF3" w:rsidRPr="00F11EF3">
        <w:rPr>
          <w:rStyle w:val="normaltextrun"/>
        </w:rPr>
        <w:t xml:space="preserve">eference encoder </w:t>
      </w:r>
      <w:r w:rsidR="00F11EF3" w:rsidRPr="00F11EF3">
        <w:rPr>
          <w:rStyle w:val="normaltextrun"/>
        </w:rPr>
        <w:lastRenderedPageBreak/>
        <w:t>should be captured</w:t>
      </w:r>
      <w:r w:rsidR="002A494C">
        <w:rPr>
          <w:rStyle w:val="normaltextrun"/>
        </w:rPr>
        <w:t xml:space="preserve"> also for Option 4a. For Option 4b, </w:t>
      </w:r>
      <w:r w:rsidR="002E2168">
        <w:rPr>
          <w:rStyle w:val="normaltextrun"/>
        </w:rPr>
        <w:t>the encoder is to be specified</w:t>
      </w:r>
      <w:r w:rsidR="008B2290">
        <w:rPr>
          <w:rStyle w:val="normaltextrun"/>
        </w:rPr>
        <w:t xml:space="preserve">. </w:t>
      </w:r>
      <w:r w:rsidRPr="0066317F">
        <w:rPr>
          <w:rStyle w:val="normaltextrun"/>
        </w:rPr>
        <w:t>In our view, a reference encoder would be required not only for test decoder verification but potentially for the definition of RAN4 requirements</w:t>
      </w:r>
      <w:r w:rsidR="00BB6C2F" w:rsidRPr="0066317F">
        <w:rPr>
          <w:rStyle w:val="normaltextrun"/>
        </w:rPr>
        <w:t xml:space="preserve"> also</w:t>
      </w:r>
      <w:r w:rsidRPr="0066317F">
        <w:rPr>
          <w:rStyle w:val="normaltextrun"/>
        </w:rPr>
        <w:t xml:space="preserve">. Therefore, it should be </w:t>
      </w:r>
      <w:r w:rsidRPr="00837893">
        <w:rPr>
          <w:rStyle w:val="normaltextrun"/>
        </w:rPr>
        <w:t>captured the RAN4 specifications.</w:t>
      </w:r>
    </w:p>
    <w:p w14:paraId="12C06806" w14:textId="00ACD9FB" w:rsidR="00B3775D" w:rsidRDefault="000A2BCF" w:rsidP="00B3775D">
      <w:pPr>
        <w:pStyle w:val="RAN4proposal"/>
        <w:ind w:left="360" w:hanging="360"/>
        <w:rPr>
          <w:rStyle w:val="normaltextrun"/>
          <w:lang w:val="en-US"/>
        </w:rPr>
      </w:pPr>
      <w:bookmarkStart w:id="8" w:name="_Toc206168972"/>
      <w:r>
        <w:rPr>
          <w:rStyle w:val="normaltextrun"/>
        </w:rPr>
        <w:t xml:space="preserve">To </w:t>
      </w:r>
      <w:r w:rsidR="00B3775D" w:rsidRPr="00B3775D">
        <w:rPr>
          <w:rStyle w:val="normaltextrun"/>
        </w:rPr>
        <w:t>define performance requirements</w:t>
      </w:r>
      <w:r>
        <w:rPr>
          <w:rStyle w:val="normaltextrun"/>
        </w:rPr>
        <w:t xml:space="preserve"> and t</w:t>
      </w:r>
      <w:r w:rsidRPr="00B3775D">
        <w:rPr>
          <w:rStyle w:val="normaltextrun"/>
        </w:rPr>
        <w:t>o verify test decoder</w:t>
      </w:r>
      <w:r w:rsidR="00B3775D" w:rsidRPr="00B3775D">
        <w:rPr>
          <w:rStyle w:val="normaltextrun"/>
        </w:rPr>
        <w:t>, RAN4 needs to specify a reference encoder. It should be captured in</w:t>
      </w:r>
      <w:r w:rsidR="00286EF4">
        <w:rPr>
          <w:rStyle w:val="normaltextrun"/>
        </w:rPr>
        <w:t xml:space="preserve"> </w:t>
      </w:r>
      <w:r w:rsidR="00B3775D" w:rsidRPr="00837893">
        <w:rPr>
          <w:rStyle w:val="normaltextrun"/>
          <w:lang w:val="en-US"/>
        </w:rPr>
        <w:t xml:space="preserve">RAN4 </w:t>
      </w:r>
      <w:r w:rsidR="00837893" w:rsidRPr="00837893">
        <w:rPr>
          <w:rStyle w:val="normaltextrun"/>
          <w:lang w:val="en-US"/>
        </w:rPr>
        <w:t>specifications</w:t>
      </w:r>
      <w:r w:rsidR="00B3775D" w:rsidRPr="00B3775D">
        <w:rPr>
          <w:rStyle w:val="normaltextrun"/>
          <w:lang w:val="en-US"/>
        </w:rPr>
        <w:t>.</w:t>
      </w:r>
      <w:bookmarkEnd w:id="8"/>
    </w:p>
    <w:p w14:paraId="09B610B9" w14:textId="04D72715" w:rsidR="001078C9" w:rsidRPr="0066317F" w:rsidRDefault="0066317F" w:rsidP="001078C9">
      <w:pPr>
        <w:pStyle w:val="RAN4proposal"/>
        <w:rPr>
          <w:lang w:val="en-US"/>
        </w:rPr>
      </w:pPr>
      <w:bookmarkStart w:id="9" w:name="_Toc206168973"/>
      <w:r w:rsidRPr="0066317F">
        <w:rPr>
          <w:lang w:val="en-US"/>
        </w:rPr>
        <w:t>The reference encoder can</w:t>
      </w:r>
      <w:r w:rsidR="001078C9" w:rsidRPr="0066317F">
        <w:rPr>
          <w:lang w:val="en-US"/>
        </w:rPr>
        <w:t xml:space="preserve"> be </w:t>
      </w:r>
      <w:r w:rsidR="001078C9" w:rsidRPr="00996494">
        <w:rPr>
          <w:lang w:val="en-US"/>
        </w:rPr>
        <w:t>captured</w:t>
      </w:r>
      <w:r w:rsidR="00DB161D" w:rsidRPr="00996494">
        <w:rPr>
          <w:lang w:val="en-US"/>
        </w:rPr>
        <w:t xml:space="preserve"> in</w:t>
      </w:r>
      <w:r w:rsidR="00286EF4">
        <w:rPr>
          <w:lang w:val="en-US"/>
        </w:rPr>
        <w:t xml:space="preserve"> </w:t>
      </w:r>
      <w:r w:rsidR="00D8398A">
        <w:rPr>
          <w:lang w:val="en-US"/>
        </w:rPr>
        <w:t xml:space="preserve">RAN4 </w:t>
      </w:r>
      <w:r w:rsidR="00837893">
        <w:rPr>
          <w:lang w:val="en-US"/>
        </w:rPr>
        <w:t>specifications</w:t>
      </w:r>
      <w:r w:rsidRPr="0066317F">
        <w:rPr>
          <w:lang w:val="en-US"/>
        </w:rPr>
        <w:t xml:space="preserve"> using a</w:t>
      </w:r>
      <w:r w:rsidR="00EE05B3" w:rsidRPr="0066317F">
        <w:rPr>
          <w:lang w:val="en-US"/>
        </w:rPr>
        <w:t xml:space="preserve"> link to </w:t>
      </w:r>
      <w:r w:rsidRPr="0066317F">
        <w:rPr>
          <w:lang w:val="en-US"/>
        </w:rPr>
        <w:t xml:space="preserve">a </w:t>
      </w:r>
      <w:r w:rsidR="00F465F0" w:rsidRPr="0066317F">
        <w:rPr>
          <w:lang w:val="en-US"/>
        </w:rPr>
        <w:t xml:space="preserve">specified location </w:t>
      </w:r>
      <w:r w:rsidR="00DC23A9">
        <w:rPr>
          <w:lang w:val="en-US"/>
        </w:rPr>
        <w:t>of</w:t>
      </w:r>
      <w:r w:rsidR="00F465F0" w:rsidRPr="0066317F">
        <w:rPr>
          <w:lang w:val="en-US"/>
        </w:rPr>
        <w:t xml:space="preserve"> the </w:t>
      </w:r>
      <w:r w:rsidR="00820F1D" w:rsidRPr="0066317F">
        <w:rPr>
          <w:lang w:val="en-US"/>
        </w:rPr>
        <w:t>model</w:t>
      </w:r>
      <w:r w:rsidRPr="0066317F">
        <w:rPr>
          <w:lang w:val="en-US"/>
        </w:rPr>
        <w:t>.</w:t>
      </w:r>
      <w:bookmarkEnd w:id="9"/>
    </w:p>
    <w:p w14:paraId="597B0F4E" w14:textId="2E72FD30" w:rsidR="002716B1" w:rsidRPr="00861E1A" w:rsidRDefault="009B731C" w:rsidP="002716B1">
      <w:r w:rsidRPr="00861E1A">
        <w:t>The second open discussion point is r</w:t>
      </w:r>
      <w:r w:rsidR="008C169D" w:rsidRPr="00861E1A">
        <w:t>egarding whether several encoders would be captured due to different complexity</w:t>
      </w:r>
      <w:r w:rsidRPr="00861E1A">
        <w:t>.</w:t>
      </w:r>
      <w:r w:rsidR="008C169D" w:rsidRPr="00861E1A">
        <w:t xml:space="preserve"> </w:t>
      </w:r>
      <w:r w:rsidR="00DA1687" w:rsidRPr="00861E1A">
        <w:t>One potential solution here is to</w:t>
      </w:r>
      <w:r w:rsidR="002716B1" w:rsidRPr="00861E1A">
        <w:t xml:space="preserve"> specify one reference encoder in terms of complexity. </w:t>
      </w:r>
      <w:r w:rsidR="00861E1A" w:rsidRPr="00861E1A">
        <w:t>B</w:t>
      </w:r>
      <w:r w:rsidR="002716B1" w:rsidRPr="00861E1A">
        <w:t>ased on the feasibility study simulation</w:t>
      </w:r>
      <w:r w:rsidR="00861E1A" w:rsidRPr="00861E1A">
        <w:t>s, especially the latest activity using different encoder/decoder complexities</w:t>
      </w:r>
      <w:r w:rsidR="002716B1" w:rsidRPr="00861E1A">
        <w:t>,</w:t>
      </w:r>
      <w:r w:rsidR="00861E1A" w:rsidRPr="00861E1A">
        <w:t xml:space="preserve"> the </w:t>
      </w:r>
      <w:r w:rsidR="002716B1" w:rsidRPr="00861E1A">
        <w:t xml:space="preserve">SGCS results </w:t>
      </w:r>
      <w:r w:rsidR="00861E1A" w:rsidRPr="00861E1A">
        <w:t>obtained with</w:t>
      </w:r>
      <w:r w:rsidR="002716B1" w:rsidRPr="00861E1A">
        <w:t xml:space="preserve"> </w:t>
      </w:r>
      <w:r w:rsidR="00861E1A" w:rsidRPr="00861E1A">
        <w:t>high-complexity</w:t>
      </w:r>
      <w:r w:rsidR="002716B1" w:rsidRPr="00861E1A">
        <w:t xml:space="preserve"> CNN-based </w:t>
      </w:r>
      <w:r w:rsidR="00861E1A" w:rsidRPr="00861E1A">
        <w:t xml:space="preserve">model </w:t>
      </w:r>
      <w:r w:rsidR="002716B1" w:rsidRPr="00861E1A">
        <w:t xml:space="preserve">structure and </w:t>
      </w:r>
      <w:r w:rsidR="00861E1A" w:rsidRPr="00861E1A">
        <w:t>low-complexity</w:t>
      </w:r>
      <w:r w:rsidR="002716B1" w:rsidRPr="00861E1A">
        <w:t xml:space="preserve"> CNN-based </w:t>
      </w:r>
      <w:r w:rsidR="00861E1A" w:rsidRPr="00861E1A">
        <w:t xml:space="preserve">model </w:t>
      </w:r>
      <w:r w:rsidR="002716B1" w:rsidRPr="00861E1A">
        <w:t xml:space="preserve">structure are comparable. Hence, there is no </w:t>
      </w:r>
      <w:r w:rsidR="002716B1" w:rsidRPr="00996494">
        <w:t>need to specify/capture</w:t>
      </w:r>
      <w:r w:rsidR="002716B1" w:rsidRPr="00861E1A">
        <w:t xml:space="preserve"> multiple encoders with different complexities. </w:t>
      </w:r>
    </w:p>
    <w:p w14:paraId="69594B7F" w14:textId="05DD48A4" w:rsidR="002716B1" w:rsidRPr="00861E1A" w:rsidRDefault="002716B1" w:rsidP="005C3D2A">
      <w:pPr>
        <w:pStyle w:val="RAN4proposal"/>
      </w:pPr>
      <w:bookmarkStart w:id="10" w:name="_Toc206168974"/>
      <w:r w:rsidRPr="00861E1A">
        <w:t xml:space="preserve">RAN4 to </w:t>
      </w:r>
      <w:r w:rsidR="00996494">
        <w:t>capture</w:t>
      </w:r>
      <w:r w:rsidRPr="00861E1A">
        <w:t xml:space="preserve"> o</w:t>
      </w:r>
      <w:r w:rsidR="00A10472" w:rsidRPr="00861E1A">
        <w:t xml:space="preserve">ne </w:t>
      </w:r>
      <w:r w:rsidR="00D64D8A" w:rsidRPr="00861E1A">
        <w:t xml:space="preserve">reference </w:t>
      </w:r>
      <w:r w:rsidR="00A10472" w:rsidRPr="00861E1A">
        <w:t xml:space="preserve">encoder </w:t>
      </w:r>
      <w:r w:rsidR="00C41D9D" w:rsidRPr="00861E1A">
        <w:t>in terms of complexity</w:t>
      </w:r>
      <w:r w:rsidR="00996494">
        <w:t xml:space="preserve"> in </w:t>
      </w:r>
      <w:r w:rsidR="00634F5E">
        <w:t>RAN4 specifications</w:t>
      </w:r>
      <w:r w:rsidRPr="00861E1A">
        <w:t>.</w:t>
      </w:r>
      <w:bookmarkEnd w:id="10"/>
    </w:p>
    <w:p w14:paraId="28FB3FA3" w14:textId="459472C5" w:rsidR="0067382E" w:rsidRPr="00037BCE" w:rsidRDefault="00E95D65" w:rsidP="00064CBC">
      <w:r w:rsidRPr="00037BCE">
        <w:t xml:space="preserve">The third and last open discussion point is related to the format of the training dataset to be specified/captured. </w:t>
      </w:r>
      <w:r w:rsidR="00F84083" w:rsidRPr="00037BCE">
        <w:t xml:space="preserve">We </w:t>
      </w:r>
      <w:r w:rsidR="00DF183D" w:rsidRPr="00037BCE">
        <w:t>believe</w:t>
      </w:r>
      <w:r w:rsidR="00F84083" w:rsidRPr="00037BCE">
        <w:t xml:space="preserve"> that </w:t>
      </w:r>
      <w:r w:rsidR="005D66DA" w:rsidRPr="00037BCE">
        <w:t xml:space="preserve">this point is closely related to the testing setup </w:t>
      </w:r>
      <w:r w:rsidR="00734A3A" w:rsidRPr="00037BCE">
        <w:t xml:space="preserve">to be defined </w:t>
      </w:r>
      <w:r w:rsidR="005D66DA" w:rsidRPr="00037BCE">
        <w:t>for AI/ML-based CSI compression.</w:t>
      </w:r>
      <w:r w:rsidR="00EE279F" w:rsidRPr="00037BCE">
        <w:t xml:space="preserve"> For instance, if the training dataset is captured using eigenvectors, </w:t>
      </w:r>
      <w:r w:rsidR="0067382E" w:rsidRPr="00037BCE">
        <w:t xml:space="preserve">we can face the situation where DUT is trained </w:t>
      </w:r>
      <w:r w:rsidR="00037BCE" w:rsidRPr="00037BCE">
        <w:t xml:space="preserve">on </w:t>
      </w:r>
      <w:r w:rsidR="0067382E" w:rsidRPr="00037BCE">
        <w:t xml:space="preserve">eigenvectors while </w:t>
      </w:r>
      <w:r w:rsidR="00037BCE" w:rsidRPr="00037BCE">
        <w:t xml:space="preserve">during the test </w:t>
      </w:r>
      <w:r w:rsidR="0067382E" w:rsidRPr="00037BCE">
        <w:t xml:space="preserve">the input </w:t>
      </w:r>
      <w:r w:rsidR="00037BCE" w:rsidRPr="00037BCE">
        <w:t xml:space="preserve">of the encoder </w:t>
      </w:r>
      <w:r w:rsidR="0067382E" w:rsidRPr="00037BCE">
        <w:t>is</w:t>
      </w:r>
      <w:r w:rsidR="00037BCE" w:rsidRPr="00037BCE">
        <w:t xml:space="preserve"> presented in terms of channel estimates. </w:t>
      </w:r>
      <w:r w:rsidR="0067382E" w:rsidRPr="00037BCE">
        <w:t>To avoid such situations, we propose to define the training dataset in terms of raw channel data</w:t>
      </w:r>
      <w:r w:rsidR="00037BCE" w:rsidRPr="00037BCE">
        <w:t>, from which eigenvectors can be derived later if</w:t>
      </w:r>
      <w:r w:rsidR="0067382E" w:rsidRPr="00037BCE">
        <w:t xml:space="preserve"> </w:t>
      </w:r>
      <w:r w:rsidR="00037BCE" w:rsidRPr="00037BCE">
        <w:t>the input data of the encoder is defined in the testing setup in terms of eigenvectors.</w:t>
      </w:r>
    </w:p>
    <w:p w14:paraId="553C629F" w14:textId="27221F84" w:rsidR="002C28BA" w:rsidRDefault="007E7049" w:rsidP="002C28BA">
      <w:pPr>
        <w:pStyle w:val="RAN4proposal"/>
      </w:pPr>
      <w:bookmarkStart w:id="11" w:name="_Toc206168975"/>
      <w:r w:rsidRPr="00037BCE">
        <w:t xml:space="preserve">RAN4 to </w:t>
      </w:r>
      <w:r w:rsidR="008E5EED" w:rsidRPr="00037BCE">
        <w:t xml:space="preserve">adopt </w:t>
      </w:r>
      <w:r w:rsidRPr="00037BCE">
        <w:t xml:space="preserve">the </w:t>
      </w:r>
      <w:r w:rsidR="00064CBC" w:rsidRPr="00037BCE">
        <w:t>raw channel data</w:t>
      </w:r>
      <w:r w:rsidRPr="00037BCE">
        <w:t xml:space="preserve"> format for the training dataset to capture in the three test decoder options.</w:t>
      </w:r>
      <w:bookmarkEnd w:id="11"/>
      <w:r w:rsidR="00064CBC" w:rsidRPr="00037BCE">
        <w:t xml:space="preserve"> </w:t>
      </w:r>
    </w:p>
    <w:p w14:paraId="56A7F34D" w14:textId="77777777" w:rsidR="00D90608" w:rsidRPr="00D90608" w:rsidRDefault="00D90608" w:rsidP="00D90608"/>
    <w:p w14:paraId="0A719978" w14:textId="20E11D4F" w:rsidR="00EE780C" w:rsidRPr="006E2547" w:rsidRDefault="00EE780C" w:rsidP="00EE780C">
      <w:pPr>
        <w:pStyle w:val="RAN4H2"/>
      </w:pPr>
      <w:r>
        <w:t xml:space="preserve">Concluding </w:t>
      </w:r>
      <w:r w:rsidR="00D716D3">
        <w:t xml:space="preserve">on </w:t>
      </w:r>
      <w:r>
        <w:t>the feasibility of the test decoder options</w:t>
      </w:r>
    </w:p>
    <w:p w14:paraId="63B60BDD" w14:textId="7255D26B" w:rsidR="006D1E88" w:rsidRPr="00310064" w:rsidRDefault="006D1E88" w:rsidP="00EE780C">
      <w:r w:rsidRPr="00A11864">
        <w:t xml:space="preserve">The following agreement made in RAN4#115 meeting </w:t>
      </w:r>
      <w:r w:rsidR="007F6DD8" w:rsidRPr="00A11864">
        <w:t xml:space="preserve">means that </w:t>
      </w:r>
      <w:r w:rsidR="00310064" w:rsidRPr="00A11864">
        <w:t>the 3 options are worthwhile to consider further in the WI</w:t>
      </w:r>
      <w:r w:rsidR="007F6DD8" w:rsidRPr="00A11864">
        <w:t>, but it does not conclude</w:t>
      </w:r>
      <w:r w:rsidR="00310064" w:rsidRPr="00A11864">
        <w:t xml:space="preserve"> on</w:t>
      </w:r>
      <w:r w:rsidR="007F6DD8" w:rsidRPr="00A11864">
        <w:t xml:space="preserve"> the feasibility </w:t>
      </w:r>
      <w:r w:rsidR="00310064" w:rsidRPr="00A11864">
        <w:t>of the three options.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E780C" w14:paraId="76615E37" w14:textId="77777777">
        <w:tc>
          <w:tcPr>
            <w:tcW w:w="9617" w:type="dxa"/>
          </w:tcPr>
          <w:p w14:paraId="3C802AC3" w14:textId="45929CBF" w:rsidR="00EE780C" w:rsidRPr="00BF50EE" w:rsidRDefault="00EE780C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BF50EE">
              <w:rPr>
                <w:b/>
                <w:bCs/>
                <w:szCs w:val="24"/>
                <w:highlight w:val="green"/>
                <w:lang w:eastAsia="zh-CN"/>
              </w:rPr>
              <w:t>RAN4#115</w:t>
            </w:r>
            <w:r w:rsidR="00271435">
              <w:rPr>
                <w:b/>
                <w:bCs/>
                <w:szCs w:val="24"/>
                <w:highlight w:val="green"/>
                <w:lang w:eastAsia="zh-CN"/>
              </w:rPr>
              <w:t xml:space="preserve"> </w:t>
            </w:r>
            <w:r w:rsidR="00271435" w:rsidRPr="00BF50EE">
              <w:rPr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14:paraId="1BF54DA3" w14:textId="77777777" w:rsidR="00EE780C" w:rsidRDefault="00EE780C">
            <w:pPr>
              <w:spacing w:after="120"/>
              <w:rPr>
                <w:szCs w:val="24"/>
                <w:lang w:eastAsia="zh-CN"/>
              </w:rPr>
            </w:pPr>
            <w:r w:rsidRPr="00B803E6">
              <w:rPr>
                <w:szCs w:val="24"/>
                <w:lang w:eastAsia="zh-CN"/>
              </w:rPr>
              <w:t>At the current moment in time, neither option 3 track 2, nor option 4a or 4b should be ruled out for a WI. Option 3 track 1 can be ruled out.</w:t>
            </w:r>
          </w:p>
          <w:p w14:paraId="2CB0350A" w14:textId="77777777" w:rsidR="00EE780C" w:rsidRDefault="00EE780C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3 and 4 are similar:</w:t>
            </w:r>
          </w:p>
          <w:p w14:paraId="7EEF9DC4" w14:textId="77777777" w:rsidR="00EE780C" w:rsidRDefault="00EE780C" w:rsidP="00EF3EDF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val="en-US" w:eastAsia="zh-CN"/>
              </w:rPr>
            </w:pPr>
            <w:r w:rsidRPr="00E96063">
              <w:rPr>
                <w:szCs w:val="24"/>
                <w:lang w:val="en-US" w:eastAsia="zh-CN"/>
              </w:rPr>
              <w:t xml:space="preserve">An encoder, decoder and </w:t>
            </w:r>
            <w:r>
              <w:rPr>
                <w:szCs w:val="24"/>
                <w:lang w:val="en-US" w:eastAsia="zh-CN"/>
              </w:rPr>
              <w:t>training dataset are always captured</w:t>
            </w:r>
          </w:p>
          <w:p w14:paraId="49845FF0" w14:textId="77777777" w:rsidR="00EE780C" w:rsidRPr="00BF50EE" w:rsidRDefault="00EE780C" w:rsidP="00EF3EDF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The difference is that for option 3, the TE vendor is mandated to use the standardized test decoder. In option 4 they could choose to use the reference test decoder or to create their own based on the standardized information.</w:t>
            </w:r>
          </w:p>
        </w:tc>
      </w:tr>
    </w:tbl>
    <w:p w14:paraId="106850A1" w14:textId="77777777" w:rsidR="00EE780C" w:rsidRDefault="00EE780C" w:rsidP="00EE780C">
      <w:pPr>
        <w:rPr>
          <w:b/>
          <w:bCs/>
          <w:color w:val="FF0000"/>
          <w:highlight w:val="yellow"/>
        </w:rPr>
      </w:pPr>
    </w:p>
    <w:p w14:paraId="71272569" w14:textId="58779531" w:rsidR="005A19FA" w:rsidRPr="00381696" w:rsidRDefault="00301168" w:rsidP="00EE780C">
      <w:pPr>
        <w:rPr>
          <w:lang w:val="x-none"/>
        </w:rPr>
      </w:pPr>
      <w:r>
        <w:t xml:space="preserve">In addition, we still have some FFSs about the </w:t>
      </w:r>
      <w:r w:rsidR="008D68C2">
        <w:t xml:space="preserve">feasibility criteria </w:t>
      </w:r>
      <w:r w:rsidR="008E50C6">
        <w:t xml:space="preserve">under the last steps of </w:t>
      </w:r>
      <w:r w:rsidR="00D6338B">
        <w:t xml:space="preserve">the </w:t>
      </w:r>
      <w:r w:rsidR="00716933">
        <w:t>Option 3/Option 4a/Option 4b procedures, as stated below.</w:t>
      </w:r>
      <w:r w:rsidR="00A11864">
        <w:t xml:space="preserve"> </w:t>
      </w:r>
      <w:r w:rsidR="00A11864" w:rsidRPr="00381696">
        <w:t xml:space="preserve">The </w:t>
      </w:r>
      <w:r w:rsidR="00381696" w:rsidRPr="00381696">
        <w:rPr>
          <w:lang w:val="x-none"/>
        </w:rPr>
        <w:t>“</w:t>
      </w:r>
      <w:r w:rsidR="00381696" w:rsidRPr="00381696">
        <w:rPr>
          <w:rFonts w:eastAsia="Yu Mincho" w:cs="Arial"/>
          <w:sz w:val="18"/>
          <w:szCs w:val="18"/>
          <w:lang w:eastAsia="ja-JP"/>
        </w:rPr>
        <w:t>Feasibility</w:t>
      </w:r>
      <w:r w:rsidR="00A11864" w:rsidRPr="00381696">
        <w:t xml:space="preserve"> of test decoder verification procedure</w:t>
      </w:r>
      <w:r w:rsidR="00A11864" w:rsidRPr="00381696">
        <w:rPr>
          <w:lang w:val="x-none"/>
        </w:rPr>
        <w:t>”</w:t>
      </w:r>
      <w:r w:rsidR="00381696" w:rsidRPr="00381696">
        <w:rPr>
          <w:lang w:val="x-none"/>
        </w:rPr>
        <w:t xml:space="preserve"> row</w:t>
      </w:r>
      <w:r w:rsidR="00A11864" w:rsidRPr="00381696">
        <w:rPr>
          <w:lang w:val="x-none"/>
        </w:rPr>
        <w:t xml:space="preserve"> in Table 7.4.2.4-1 in the ongoing TP to TR 38.843 is also kept FFS for all options.</w:t>
      </w:r>
      <w:r w:rsidR="00A11864">
        <w:rPr>
          <w:lang w:val="x-none"/>
        </w:rPr>
        <w:t xml:space="preserve"> </w:t>
      </w:r>
    </w:p>
    <w:p w14:paraId="12F7C9AF" w14:textId="573396A5" w:rsidR="002B4FBD" w:rsidRPr="00A11864" w:rsidRDefault="002B4FBD" w:rsidP="00EE780C">
      <w:pPr>
        <w:rPr>
          <w:u w:val="single"/>
        </w:rPr>
      </w:pPr>
      <w:r w:rsidRPr="00A11864">
        <w:rPr>
          <w:u w:val="single"/>
        </w:rPr>
        <w:t>Step 5 of Option 3 procedure:</w:t>
      </w:r>
    </w:p>
    <w:p w14:paraId="1829E1C8" w14:textId="77777777" w:rsidR="002B4FBD" w:rsidRPr="002B4FBD" w:rsidRDefault="002B4FBD" w:rsidP="002B4FBD">
      <w:pPr>
        <w:numPr>
          <w:ilvl w:val="0"/>
          <w:numId w:val="38"/>
        </w:numPr>
        <w:rPr>
          <w:lang w:val="x-none"/>
        </w:rPr>
      </w:pPr>
      <w:r w:rsidRPr="002B4FBD">
        <w:rPr>
          <w:lang w:val="x-none"/>
        </w:rPr>
        <w:t>Step 5: Conclude on overall feasibility of Option 3</w:t>
      </w:r>
    </w:p>
    <w:p w14:paraId="19C7641D" w14:textId="77777777" w:rsidR="002B4FBD" w:rsidRPr="002B4FBD" w:rsidRDefault="002B4FBD" w:rsidP="002B4FBD">
      <w:pPr>
        <w:numPr>
          <w:ilvl w:val="1"/>
          <w:numId w:val="40"/>
        </w:numPr>
        <w:rPr>
          <w:lang w:val="en-US"/>
        </w:rPr>
      </w:pPr>
      <w:r w:rsidRPr="002B4FBD">
        <w:rPr>
          <w:lang w:val="en-US"/>
        </w:rPr>
        <w:t xml:space="preserve">consider the conditions under which Option 3 is feasible if found feasible </w:t>
      </w:r>
    </w:p>
    <w:p w14:paraId="115877B1" w14:textId="77777777" w:rsidR="002B4FBD" w:rsidRPr="008565B7" w:rsidRDefault="002B4FBD" w:rsidP="002B4FBD">
      <w:pPr>
        <w:numPr>
          <w:ilvl w:val="1"/>
          <w:numId w:val="40"/>
        </w:numPr>
        <w:rPr>
          <w:u w:val="single"/>
          <w:lang w:val="en-US"/>
        </w:rPr>
      </w:pPr>
      <w:r w:rsidRPr="008565B7">
        <w:rPr>
          <w:u w:val="single"/>
          <w:lang w:val="en-US"/>
        </w:rPr>
        <w:t>FFS on what the feasibility criteria</w:t>
      </w:r>
    </w:p>
    <w:p w14:paraId="5D250DF6" w14:textId="5B5ABAC6" w:rsidR="002B4FBD" w:rsidRPr="00A11864" w:rsidRDefault="002B4FBD" w:rsidP="002B4FBD">
      <w:pPr>
        <w:rPr>
          <w:u w:val="single"/>
          <w:lang w:val="x-none"/>
        </w:rPr>
      </w:pPr>
      <w:r w:rsidRPr="00A11864">
        <w:rPr>
          <w:u w:val="single"/>
          <w:lang w:val="x-none"/>
        </w:rPr>
        <w:t>Step 7 of Options 4a/4b procedures:</w:t>
      </w:r>
    </w:p>
    <w:p w14:paraId="1D8A08FC" w14:textId="77777777" w:rsidR="002B4FBD" w:rsidRPr="002B4FBD" w:rsidRDefault="002B4FBD" w:rsidP="002B4FBD">
      <w:pPr>
        <w:numPr>
          <w:ilvl w:val="0"/>
          <w:numId w:val="39"/>
        </w:numPr>
        <w:rPr>
          <w:lang w:val="en-US"/>
        </w:rPr>
      </w:pPr>
      <w:r w:rsidRPr="002B4FBD">
        <w:rPr>
          <w:lang w:val="en-US"/>
        </w:rPr>
        <w:t>Step 7: Conclude on overall feasibility of Option 4a</w:t>
      </w:r>
    </w:p>
    <w:p w14:paraId="53877A39" w14:textId="5D21A26C" w:rsidR="002B4FBD" w:rsidRPr="002B4FBD" w:rsidRDefault="002B4FBD" w:rsidP="002B4FBD">
      <w:pPr>
        <w:numPr>
          <w:ilvl w:val="1"/>
          <w:numId w:val="40"/>
        </w:numPr>
        <w:rPr>
          <w:lang w:val="en-US"/>
        </w:rPr>
      </w:pPr>
      <w:r w:rsidRPr="008565B7">
        <w:rPr>
          <w:u w:val="single"/>
          <w:lang w:val="en-US"/>
        </w:rPr>
        <w:lastRenderedPageBreak/>
        <w:t>Feasibility criteria to be discussed</w:t>
      </w:r>
      <w:r w:rsidRPr="002B4FBD">
        <w:rPr>
          <w:lang w:val="en-US"/>
        </w:rPr>
        <w:t xml:space="preserve"> (e.g. Perform testing of all the UE encoders using all test decoders (replicating the process of testing UE’s against RAN4 requirements with different TE vendor decoders, others given in R4-2415376, etc</w:t>
      </w:r>
      <w:r w:rsidR="003B0AE6">
        <w:rPr>
          <w:lang w:val="en-US"/>
        </w:rPr>
        <w:t>.</w:t>
      </w:r>
      <w:r w:rsidRPr="002B4FBD">
        <w:rPr>
          <w:lang w:val="en-US"/>
        </w:rPr>
        <w:t>).</w:t>
      </w:r>
    </w:p>
    <w:p w14:paraId="0F68ABE9" w14:textId="77777777" w:rsidR="002B4FBD" w:rsidRPr="002B4FBD" w:rsidRDefault="002B4FBD" w:rsidP="002B4FBD">
      <w:pPr>
        <w:numPr>
          <w:ilvl w:val="1"/>
          <w:numId w:val="40"/>
        </w:numPr>
        <w:rPr>
          <w:lang w:val="en-US"/>
        </w:rPr>
      </w:pPr>
      <w:r w:rsidRPr="002B4FBD">
        <w:rPr>
          <w:lang w:val="en-US"/>
        </w:rPr>
        <w:t>Dataset for feasibility evaluation to be discussed; may be common test dataset or own test dataset</w:t>
      </w:r>
    </w:p>
    <w:p w14:paraId="5E4C6538" w14:textId="6AABAA29" w:rsidR="00381696" w:rsidRPr="002B4FBD" w:rsidRDefault="00381696" w:rsidP="00381696">
      <w:pPr>
        <w:rPr>
          <w:lang w:val="en-US"/>
        </w:rPr>
      </w:pPr>
      <w:r>
        <w:rPr>
          <w:lang w:val="en-US"/>
        </w:rPr>
        <w:t xml:space="preserve">Hence, we believe that the feasibility criteria, and optimally the conclusion </w:t>
      </w:r>
      <w:r w:rsidR="00FC049C">
        <w:rPr>
          <w:lang w:val="en-US"/>
        </w:rPr>
        <w:t>on the feasibility of the test decoder options, should be discussed during this meeting, as it is the last meeting of the study.</w:t>
      </w:r>
      <w:r w:rsidR="00AE0027">
        <w:rPr>
          <w:lang w:val="en-US"/>
        </w:rPr>
        <w:t xml:space="preserve"> </w:t>
      </w:r>
      <w:r w:rsidR="008F6317">
        <w:rPr>
          <w:lang w:val="en-US"/>
        </w:rPr>
        <w:t xml:space="preserve">As a strict definition of </w:t>
      </w:r>
      <w:r w:rsidR="00B069EB">
        <w:rPr>
          <w:lang w:val="en-US"/>
        </w:rPr>
        <w:t>feasibility</w:t>
      </w:r>
      <w:r w:rsidR="008F6317">
        <w:rPr>
          <w:lang w:val="en-US"/>
        </w:rPr>
        <w:t xml:space="preserve"> </w:t>
      </w:r>
      <w:r w:rsidR="00002E9B">
        <w:rPr>
          <w:lang w:val="en-US"/>
        </w:rPr>
        <w:t xml:space="preserve">requires </w:t>
      </w:r>
      <w:r w:rsidR="008775DD">
        <w:rPr>
          <w:lang w:val="en-US"/>
        </w:rPr>
        <w:t xml:space="preserve">more </w:t>
      </w:r>
      <w:r w:rsidR="00D431F4">
        <w:rPr>
          <w:lang w:val="en-US"/>
        </w:rPr>
        <w:t xml:space="preserve">study and potentially more input </w:t>
      </w:r>
      <w:r w:rsidR="00DE18D7">
        <w:rPr>
          <w:lang w:val="en-US"/>
        </w:rPr>
        <w:t>from</w:t>
      </w:r>
      <w:r w:rsidR="00F039B8">
        <w:rPr>
          <w:lang w:val="en-US"/>
        </w:rPr>
        <w:t xml:space="preserve"> other WGs</w:t>
      </w:r>
      <w:r w:rsidR="003D3299">
        <w:rPr>
          <w:lang w:val="en-US"/>
        </w:rPr>
        <w:t xml:space="preserve"> (e.g.,</w:t>
      </w:r>
      <w:r w:rsidR="00642D89">
        <w:rPr>
          <w:lang w:val="en-US"/>
        </w:rPr>
        <w:t xml:space="preserve"> whether an option </w:t>
      </w:r>
      <w:r w:rsidR="00642D89" w:rsidRPr="0043005D">
        <w:t>can be implemented in real</w:t>
      </w:r>
      <w:r w:rsidR="00642D89">
        <w:t>-</w:t>
      </w:r>
      <w:r w:rsidR="00642D89" w:rsidRPr="0043005D">
        <w:t>life</w:t>
      </w:r>
      <w:r w:rsidR="00642D89">
        <w:t>)</w:t>
      </w:r>
      <w:r w:rsidR="00F039B8">
        <w:rPr>
          <w:lang w:val="en-US"/>
        </w:rPr>
        <w:t xml:space="preserve">, we propose </w:t>
      </w:r>
      <w:r w:rsidR="00B069EB">
        <w:rPr>
          <w:lang w:val="en-US"/>
        </w:rPr>
        <w:t>selecting</w:t>
      </w:r>
      <w:r w:rsidR="00B86D72">
        <w:rPr>
          <w:lang w:val="en-US"/>
        </w:rPr>
        <w:t xml:space="preserve"> feasibility criteria </w:t>
      </w:r>
      <w:r w:rsidR="00BA4637">
        <w:rPr>
          <w:lang w:val="en-US"/>
        </w:rPr>
        <w:t xml:space="preserve">for </w:t>
      </w:r>
      <w:r w:rsidR="00B069EB">
        <w:rPr>
          <w:lang w:val="en-US"/>
        </w:rPr>
        <w:t>concluding</w:t>
      </w:r>
      <w:r w:rsidR="00BA4637">
        <w:rPr>
          <w:lang w:val="en-US"/>
        </w:rPr>
        <w:t xml:space="preserve"> this study </w:t>
      </w:r>
      <w:r w:rsidR="007457DE">
        <w:rPr>
          <w:lang w:val="en-US"/>
        </w:rPr>
        <w:t xml:space="preserve">based on the simulations done </w:t>
      </w:r>
      <w:r w:rsidR="00130600">
        <w:rPr>
          <w:lang w:val="en-US"/>
        </w:rPr>
        <w:t>and the agreements made so far in RAN4. For instance, a</w:t>
      </w:r>
      <w:r w:rsidR="001C635A">
        <w:rPr>
          <w:lang w:val="en-US"/>
        </w:rPr>
        <w:t xml:space="preserve">n option </w:t>
      </w:r>
      <w:r w:rsidR="002B18A9">
        <w:rPr>
          <w:lang w:val="en-US"/>
        </w:rPr>
        <w:t>can be</w:t>
      </w:r>
      <w:r w:rsidR="00414C2F">
        <w:rPr>
          <w:lang w:val="en-US"/>
        </w:rPr>
        <w:t xml:space="preserve"> </w:t>
      </w:r>
      <w:r w:rsidR="002B18A9">
        <w:rPr>
          <w:lang w:val="en-US"/>
        </w:rPr>
        <w:t>feasible</w:t>
      </w:r>
      <w:r w:rsidR="00414C2F">
        <w:rPr>
          <w:lang w:val="en-US"/>
        </w:rPr>
        <w:t xml:space="preserve"> if </w:t>
      </w:r>
      <w:r w:rsidR="009602F2">
        <w:rPr>
          <w:lang w:val="en-US"/>
        </w:rPr>
        <w:t xml:space="preserve">it: (1) </w:t>
      </w:r>
      <w:r w:rsidR="00D8789B">
        <w:rPr>
          <w:lang w:val="en-US"/>
        </w:rPr>
        <w:t xml:space="preserve">provides </w:t>
      </w:r>
      <w:r w:rsidR="00094E5D">
        <w:rPr>
          <w:lang w:val="en-US"/>
        </w:rPr>
        <w:t>sufficient</w:t>
      </w:r>
      <w:r w:rsidR="00D8789B">
        <w:rPr>
          <w:lang w:val="en-US"/>
        </w:rPr>
        <w:t xml:space="preserve"> performance</w:t>
      </w:r>
      <w:r w:rsidR="00130600">
        <w:rPr>
          <w:lang w:val="en-US"/>
        </w:rPr>
        <w:t>, and (2) can be standardized.</w:t>
      </w:r>
      <w:r w:rsidR="00EC3395">
        <w:rPr>
          <w:lang w:val="en-US"/>
        </w:rPr>
        <w:t xml:space="preserve"> </w:t>
      </w:r>
      <w:r w:rsidR="00EC3395" w:rsidRPr="00DD116D">
        <w:rPr>
          <w:lang w:val="en-US"/>
        </w:rPr>
        <w:t xml:space="preserve">A sufficient </w:t>
      </w:r>
      <w:r w:rsidR="00CF7FFC" w:rsidRPr="00DD116D">
        <w:rPr>
          <w:lang w:val="en-US"/>
        </w:rPr>
        <w:t>performance</w:t>
      </w:r>
      <w:r w:rsidR="00EC3395" w:rsidRPr="00DD116D">
        <w:rPr>
          <w:lang w:val="en-US"/>
        </w:rPr>
        <w:t xml:space="preserve"> </w:t>
      </w:r>
      <w:r w:rsidR="00CF7FFC" w:rsidRPr="00DD116D">
        <w:rPr>
          <w:lang w:val="en-US"/>
        </w:rPr>
        <w:t xml:space="preserve">can be defined </w:t>
      </w:r>
      <w:r w:rsidR="009C58E3">
        <w:rPr>
          <w:lang w:val="en-US"/>
        </w:rPr>
        <w:t>in terms of SGCS and</w:t>
      </w:r>
      <w:r w:rsidR="002C5036">
        <w:rPr>
          <w:lang w:val="en-US"/>
        </w:rPr>
        <w:t xml:space="preserve"> </w:t>
      </w:r>
      <w:r w:rsidR="000A5728" w:rsidRPr="00DD116D">
        <w:rPr>
          <w:lang w:val="en-US"/>
        </w:rPr>
        <w:t>in the range of</w:t>
      </w:r>
      <w:r w:rsidR="00F02361" w:rsidRPr="00DD116D">
        <w:rPr>
          <w:lang w:val="en-US"/>
        </w:rPr>
        <w:t xml:space="preserve"> </w:t>
      </w:r>
      <w:r w:rsidR="00DD116D" w:rsidRPr="00DD116D">
        <w:rPr>
          <w:rFonts w:cs="Times New Roman"/>
          <w:lang w:val="en-US"/>
        </w:rPr>
        <w:t>±</w:t>
      </w:r>
      <w:r w:rsidR="000F688D" w:rsidRPr="00DD116D">
        <w:rPr>
          <w:lang w:val="en-US"/>
        </w:rPr>
        <w:t xml:space="preserve">5% from the </w:t>
      </w:r>
      <w:r w:rsidR="004B4486" w:rsidRPr="00DD116D">
        <w:rPr>
          <w:lang w:val="en-US"/>
        </w:rPr>
        <w:t>SGCS obtained with</w:t>
      </w:r>
      <w:r w:rsidR="0051677A" w:rsidRPr="00DD116D">
        <w:rPr>
          <w:lang w:val="en-US"/>
        </w:rPr>
        <w:t xml:space="preserve"> Rel-16 </w:t>
      </w:r>
      <w:r w:rsidR="00E57363" w:rsidRPr="00DD116D">
        <w:rPr>
          <w:lang w:val="en-US"/>
        </w:rPr>
        <w:t xml:space="preserve">eType2 </w:t>
      </w:r>
      <w:r w:rsidR="007337D9" w:rsidRPr="00DD116D">
        <w:rPr>
          <w:lang w:val="en-US"/>
        </w:rPr>
        <w:t>codebook</w:t>
      </w:r>
      <w:r w:rsidR="00363824" w:rsidRPr="00DD116D">
        <w:rPr>
          <w:lang w:val="en-US"/>
        </w:rPr>
        <w:t>.</w:t>
      </w:r>
      <w:r w:rsidR="00363824">
        <w:rPr>
          <w:lang w:val="en-US"/>
        </w:rPr>
        <w:t xml:space="preserve"> </w:t>
      </w:r>
      <w:r w:rsidR="008F248E">
        <w:rPr>
          <w:lang w:val="en-US"/>
        </w:rPr>
        <w:t xml:space="preserve">For the </w:t>
      </w:r>
      <w:r w:rsidR="00191A95">
        <w:rPr>
          <w:lang w:val="en-US"/>
        </w:rPr>
        <w:t>second criterion,</w:t>
      </w:r>
      <w:r w:rsidR="00223A46">
        <w:rPr>
          <w:lang w:val="en-US"/>
        </w:rPr>
        <w:t xml:space="preserve"> the agreements about what to capture/</w:t>
      </w:r>
      <w:r w:rsidR="00E27D4A">
        <w:rPr>
          <w:lang w:val="en-US"/>
        </w:rPr>
        <w:t>specify</w:t>
      </w:r>
      <w:r w:rsidR="00223A46">
        <w:rPr>
          <w:lang w:val="en-US"/>
        </w:rPr>
        <w:t xml:space="preserve"> for each option</w:t>
      </w:r>
      <w:r w:rsidR="00E27D4A">
        <w:rPr>
          <w:lang w:val="en-US"/>
        </w:rPr>
        <w:t xml:space="preserve"> can be used to decide whether an option can be standardized. </w:t>
      </w:r>
    </w:p>
    <w:p w14:paraId="487B5DD9" w14:textId="30B894D1" w:rsidR="00292613" w:rsidRDefault="00F67363" w:rsidP="00292613">
      <w:pPr>
        <w:pStyle w:val="RAN4proposal"/>
        <w:rPr>
          <w:lang w:val="en-US"/>
        </w:rPr>
      </w:pPr>
      <w:bookmarkStart w:id="12" w:name="_Toc206168976"/>
      <w:r>
        <w:t xml:space="preserve">RAN4 to consider the </w:t>
      </w:r>
      <w:r w:rsidRPr="000050D9">
        <w:t xml:space="preserve">following </w:t>
      </w:r>
      <w:r w:rsidR="00643A87" w:rsidRPr="000050D9">
        <w:t xml:space="preserve">feasibility </w:t>
      </w:r>
      <w:r w:rsidRPr="000050D9">
        <w:t xml:space="preserve">criteria for concluding on the </w:t>
      </w:r>
      <w:r w:rsidR="00DF2898" w:rsidRPr="000050D9">
        <w:t>feasibility</w:t>
      </w:r>
      <w:r w:rsidRPr="000050D9">
        <w:t xml:space="preserve"> of the test decoder options: </w:t>
      </w:r>
      <w:r w:rsidR="00D91570" w:rsidRPr="000050D9">
        <w:t xml:space="preserve">An option can be feasible if it: (1) </w:t>
      </w:r>
      <w:r w:rsidR="008F252C" w:rsidRPr="000050D9">
        <w:t>provides sufficient perfor</w:t>
      </w:r>
      <w:r w:rsidR="00CC07C9" w:rsidRPr="000050D9">
        <w:t xml:space="preserve">mance (e.g., </w:t>
      </w:r>
      <w:r w:rsidR="000050D9" w:rsidRPr="000050D9">
        <w:rPr>
          <w:rFonts w:cs="Times New Roman"/>
          <w:lang w:val="en-US"/>
        </w:rPr>
        <w:t>±</w:t>
      </w:r>
      <w:r w:rsidR="000050D9" w:rsidRPr="000050D9">
        <w:rPr>
          <w:lang w:val="en-US"/>
        </w:rPr>
        <w:t>5% from the SGCS obtained with Rel-16 eType2 codebook</w:t>
      </w:r>
      <w:r w:rsidR="00CC07C9" w:rsidRPr="000050D9">
        <w:t>), and</w:t>
      </w:r>
      <w:r w:rsidR="00CC07C9">
        <w:t xml:space="preserve"> (2) can be standardized (e.g., based on </w:t>
      </w:r>
      <w:r w:rsidR="00CC07C9">
        <w:rPr>
          <w:lang w:val="en-US"/>
        </w:rPr>
        <w:t>the agreements about what to capture/specify for each option)</w:t>
      </w:r>
      <w:r w:rsidR="00B67FC2">
        <w:rPr>
          <w:lang w:val="en-US"/>
        </w:rPr>
        <w:t>.</w:t>
      </w:r>
      <w:bookmarkEnd w:id="12"/>
    </w:p>
    <w:p w14:paraId="79720A44" w14:textId="77777777" w:rsidR="00D90608" w:rsidRPr="00D90608" w:rsidRDefault="00D90608" w:rsidP="00D90608">
      <w:pPr>
        <w:rPr>
          <w:lang w:val="en-US"/>
        </w:rPr>
      </w:pPr>
    </w:p>
    <w:p w14:paraId="0872358B" w14:textId="60265B20" w:rsidR="00381F95" w:rsidRPr="00614DD8" w:rsidRDefault="00CD7492" w:rsidP="004435B1">
      <w:pPr>
        <w:pStyle w:val="RAN4H1"/>
        <w:rPr>
          <w:lang w:val="en-US"/>
        </w:rPr>
      </w:pPr>
      <w:bookmarkStart w:id="13" w:name="_Toc116995848"/>
      <w:r w:rsidRPr="00614DD8">
        <w:rPr>
          <w:lang w:val="en-US"/>
        </w:rPr>
        <w:t>Conclusion</w:t>
      </w:r>
      <w:bookmarkEnd w:id="13"/>
    </w:p>
    <w:p w14:paraId="4C28D014" w14:textId="16D0DB5D" w:rsidR="00E43BF9" w:rsidRDefault="00381F95" w:rsidP="00A20039">
      <w:pPr>
        <w:rPr>
          <w:lang w:val="en-US"/>
        </w:rPr>
      </w:pPr>
      <w:r w:rsidRPr="00D503B6">
        <w:rPr>
          <w:lang w:val="en-US"/>
        </w:rPr>
        <w:t>T</w:t>
      </w:r>
      <w:r w:rsidR="005B4801" w:rsidRPr="00D503B6">
        <w:rPr>
          <w:lang w:val="en-US"/>
        </w:rPr>
        <w:t xml:space="preserve">he following </w:t>
      </w:r>
      <w:r w:rsidR="008678CB" w:rsidRPr="00D503B6">
        <w:rPr>
          <w:lang w:val="en-US"/>
        </w:rPr>
        <w:t xml:space="preserve">observations and </w:t>
      </w:r>
      <w:r w:rsidR="00B83118" w:rsidRPr="00D503B6">
        <w:rPr>
          <w:lang w:val="en-US"/>
        </w:rPr>
        <w:t>p</w:t>
      </w:r>
      <w:r w:rsidR="005B4801" w:rsidRPr="00D503B6">
        <w:rPr>
          <w:lang w:val="en-US"/>
        </w:rPr>
        <w:t>roposals were made</w:t>
      </w:r>
      <w:r w:rsidR="00B83118" w:rsidRPr="00D503B6">
        <w:rPr>
          <w:lang w:val="en-US"/>
        </w:rPr>
        <w:t xml:space="preserve"> in this </w:t>
      </w:r>
      <w:r w:rsidR="00B0656C" w:rsidRPr="00D503B6">
        <w:rPr>
          <w:lang w:val="en-US"/>
        </w:rPr>
        <w:t>contribution</w:t>
      </w:r>
      <w:r w:rsidR="005B4801" w:rsidRPr="00D503B6">
        <w:rPr>
          <w:lang w:val="en-US"/>
        </w:rPr>
        <w:t>:</w:t>
      </w:r>
      <w:bookmarkStart w:id="14" w:name="_Ref114500673"/>
      <w:bookmarkEnd w:id="14"/>
    </w:p>
    <w:p w14:paraId="2DCD9FCE" w14:textId="329E237D" w:rsidR="0060771B" w:rsidRDefault="008F6A3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D76EF5">
        <w:rPr>
          <w:b/>
          <w:i/>
          <w:iCs/>
          <w:highlight w:val="yellow"/>
          <w:u w:val="single"/>
        </w:rPr>
        <w:fldChar w:fldCharType="begin"/>
      </w:r>
      <w:r w:rsidRPr="00D76EF5">
        <w:rPr>
          <w:i/>
          <w:iCs/>
          <w:highlight w:val="yellow"/>
          <w:u w:val="single"/>
        </w:rPr>
        <w:instrText xml:space="preserve"> TOC \n \h \z \t "RAN4 proposal,5,RAN4 observation,4" </w:instrText>
      </w:r>
      <w:r w:rsidRPr="00D76EF5">
        <w:rPr>
          <w:b/>
          <w:i/>
          <w:iCs/>
          <w:highlight w:val="yellow"/>
          <w:u w:val="single"/>
        </w:rPr>
        <w:fldChar w:fldCharType="separate"/>
      </w:r>
      <w:hyperlink w:anchor="_Toc206168967" w:history="1">
        <w:r w:rsidR="0060771B" w:rsidRPr="00304B89">
          <w:rPr>
            <w:rStyle w:val="Hyperlink"/>
            <w:b/>
            <w:noProof/>
          </w:rPr>
          <w:t>Observation 1:</w:t>
        </w:r>
        <w:r w:rsidR="0060771B" w:rsidRPr="00304B89">
          <w:rPr>
            <w:rStyle w:val="Hyperlink"/>
            <w:noProof/>
          </w:rPr>
          <w:t xml:space="preserve"> The separate training of the lower-complexity encoders with the high-complexity CNN-based frozen decoder may lead to a reduced SGCS performance compared to the separate training of the encoder and frozen decoder with the same backbone and complexity (i.e., high-complexity CNN-based).</w:t>
        </w:r>
      </w:hyperlink>
    </w:p>
    <w:p w14:paraId="44786832" w14:textId="3DEDC49B" w:rsidR="0060771B" w:rsidRDefault="0060771B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06168968" w:history="1">
        <w:r w:rsidRPr="00304B89">
          <w:rPr>
            <w:rStyle w:val="Hyperlink"/>
            <w:b/>
            <w:noProof/>
          </w:rPr>
          <w:t>Observation 2:</w:t>
        </w:r>
        <w:r w:rsidRPr="00304B89">
          <w:rPr>
            <w:rStyle w:val="Hyperlink"/>
            <w:noProof/>
          </w:rPr>
          <w:t xml:space="preserve"> The joint and separate training of the lower-complexity MLP-based encoder with the high-complexity CNN-based decoders give the lowest SGCS performance compared to the other joint and separate training results with the encoder backbones and complexities assumed in [R4-2508084].</w:t>
        </w:r>
      </w:hyperlink>
    </w:p>
    <w:p w14:paraId="5A420F25" w14:textId="394ED70B" w:rsidR="0060771B" w:rsidRDefault="0060771B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06168969" w:history="1">
        <w:r w:rsidRPr="00304B89">
          <w:rPr>
            <w:rStyle w:val="Hyperlink"/>
            <w:b/>
            <w:noProof/>
          </w:rPr>
          <w:t>Observation 3:</w:t>
        </w:r>
        <w:r w:rsidRPr="00304B89">
          <w:rPr>
            <w:rStyle w:val="Hyperlink"/>
            <w:noProof/>
          </w:rPr>
          <w:t xml:space="preserve"> Using multiple encoders with different backbones and complexities to derive the test decoder did not enhance the SGCS performance compared to using a single high-complexity CNN-based frozen decoder for the separate training.</w:t>
        </w:r>
      </w:hyperlink>
    </w:p>
    <w:p w14:paraId="334BD522" w14:textId="3303D461" w:rsidR="0060771B" w:rsidRDefault="0060771B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06168970" w:history="1">
        <w:r w:rsidRPr="00304B89">
          <w:rPr>
            <w:rStyle w:val="Hyperlink"/>
            <w:b/>
            <w:noProof/>
          </w:rPr>
          <w:t>Observation 4:</w:t>
        </w:r>
        <w:r w:rsidRPr="00304B89">
          <w:rPr>
            <w:rStyle w:val="Hyperlink"/>
            <w:noProof/>
          </w:rPr>
          <w:t xml:space="preserve"> A comparison between the SGCS performance of jointly trained low-complexity encoders with their matching decoders and that of a high-complexity decoder paired with an architecturally mismatched encoder confirms that decoder complexity is a key factor. A higher-complexity decoder consistently delivers superior SGCS performance, regardless of the encoder’s architectural backbone.</w:t>
        </w:r>
      </w:hyperlink>
    </w:p>
    <w:p w14:paraId="7F3C5942" w14:textId="12F7F368" w:rsidR="0060771B" w:rsidRDefault="0060771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06168971" w:history="1">
        <w:r w:rsidRPr="00304B89">
          <w:rPr>
            <w:rStyle w:val="Hyperlink"/>
            <w:noProof/>
          </w:rPr>
          <w:t>Proposal 1: RAN4 to select a high-complexity decoder model for the fully standardized test decoder.</w:t>
        </w:r>
      </w:hyperlink>
    </w:p>
    <w:p w14:paraId="493925FF" w14:textId="66B28C5F" w:rsidR="0060771B" w:rsidRDefault="0060771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06168972" w:history="1">
        <w:r w:rsidRPr="00304B89">
          <w:rPr>
            <w:rStyle w:val="Hyperlink"/>
            <w:noProof/>
            <w:lang w:val="en-US"/>
          </w:rPr>
          <w:t>Proposal 2:</w:t>
        </w:r>
        <w:r w:rsidRPr="00304B89">
          <w:rPr>
            <w:rStyle w:val="Hyperlink"/>
            <w:noProof/>
          </w:rPr>
          <w:t xml:space="preserve"> To define performance requirements and to verify test decoder, RAN4 needs to specify a reference encoder. It should be captured in </w:t>
        </w:r>
        <w:r w:rsidRPr="00304B89">
          <w:rPr>
            <w:rStyle w:val="Hyperlink"/>
            <w:noProof/>
            <w:lang w:val="en-US"/>
          </w:rPr>
          <w:t>RAN4 specifications.</w:t>
        </w:r>
      </w:hyperlink>
    </w:p>
    <w:p w14:paraId="30738C91" w14:textId="640E5258" w:rsidR="0060771B" w:rsidRDefault="0060771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06168973" w:history="1">
        <w:r w:rsidRPr="00304B89">
          <w:rPr>
            <w:rStyle w:val="Hyperlink"/>
            <w:noProof/>
            <w:lang w:val="en-US"/>
          </w:rPr>
          <w:t>Proposal 3: The reference encoder can be captured in RAN4 specifications using a link to a specified location of the model.</w:t>
        </w:r>
      </w:hyperlink>
    </w:p>
    <w:p w14:paraId="5BE463DA" w14:textId="231562F9" w:rsidR="0060771B" w:rsidRDefault="0060771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06168974" w:history="1">
        <w:r w:rsidRPr="00304B89">
          <w:rPr>
            <w:rStyle w:val="Hyperlink"/>
            <w:noProof/>
          </w:rPr>
          <w:t>Proposal 4: RAN4 to capture one reference encoder in terms of complexity in RAN4 specifications.</w:t>
        </w:r>
      </w:hyperlink>
    </w:p>
    <w:p w14:paraId="63D77F7B" w14:textId="5FA640D1" w:rsidR="0060771B" w:rsidRDefault="0060771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06168975" w:history="1">
        <w:r w:rsidRPr="00304B89">
          <w:rPr>
            <w:rStyle w:val="Hyperlink"/>
            <w:noProof/>
          </w:rPr>
          <w:t>Proposal 5: RAN4 to adopt the raw channel data format for the training dataset to capture in the three test decoder options.</w:t>
        </w:r>
      </w:hyperlink>
    </w:p>
    <w:p w14:paraId="5D4270FE" w14:textId="22796C2F" w:rsidR="0060771B" w:rsidRDefault="0060771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06168976" w:history="1">
        <w:r w:rsidRPr="00304B89">
          <w:rPr>
            <w:rStyle w:val="Hyperlink"/>
            <w:noProof/>
            <w:lang w:val="en-US"/>
          </w:rPr>
          <w:t>Proposal 6:</w:t>
        </w:r>
        <w:r w:rsidRPr="00304B89">
          <w:rPr>
            <w:rStyle w:val="Hyperlink"/>
            <w:noProof/>
          </w:rPr>
          <w:t xml:space="preserve"> RAN4 to consider the following feasibility criteria for concluding on the feasibility of the test decoder options: An option can be feasible if it: (1) provides sufficient performance (e.g., </w:t>
        </w:r>
        <w:r w:rsidRPr="00304B89">
          <w:rPr>
            <w:rStyle w:val="Hyperlink"/>
            <w:rFonts w:cs="Times New Roman"/>
            <w:noProof/>
            <w:lang w:val="en-US"/>
          </w:rPr>
          <w:t>±</w:t>
        </w:r>
        <w:r w:rsidRPr="00304B89">
          <w:rPr>
            <w:rStyle w:val="Hyperlink"/>
            <w:noProof/>
            <w:lang w:val="en-US"/>
          </w:rPr>
          <w:t>5% from the SGCS obtained with Rel-16 eType2 codebook</w:t>
        </w:r>
        <w:r w:rsidRPr="00304B89">
          <w:rPr>
            <w:rStyle w:val="Hyperlink"/>
            <w:noProof/>
          </w:rPr>
          <w:t xml:space="preserve">), and (2) can be standardized (e.g., based on </w:t>
        </w:r>
        <w:r w:rsidRPr="00304B89">
          <w:rPr>
            <w:rStyle w:val="Hyperlink"/>
            <w:noProof/>
            <w:lang w:val="en-US"/>
          </w:rPr>
          <w:t>the agreements about what to capture/specify for each option).</w:t>
        </w:r>
      </w:hyperlink>
    </w:p>
    <w:p w14:paraId="5834B739" w14:textId="58F59BE9" w:rsidR="00A20039" w:rsidRDefault="008F6A31" w:rsidP="00A20039">
      <w:pPr>
        <w:rPr>
          <w:lang w:val="en-US"/>
        </w:rPr>
      </w:pPr>
      <w:r w:rsidRPr="00D76EF5">
        <w:rPr>
          <w:highlight w:val="yellow"/>
        </w:rPr>
        <w:fldChar w:fldCharType="end"/>
      </w:r>
    </w:p>
    <w:p w14:paraId="5FAC70B7" w14:textId="0C4E06FE" w:rsidR="000D6561" w:rsidRDefault="000D6561" w:rsidP="000D6561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lastRenderedPageBreak/>
        <w:t>References</w:t>
      </w:r>
    </w:p>
    <w:p w14:paraId="120F808C" w14:textId="5FF2FC28" w:rsidR="0082283F" w:rsidRPr="006569CC" w:rsidRDefault="00C363D9" w:rsidP="006A2825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smallCaps w:val="0"/>
          <w:color w:val="auto"/>
          <w:spacing w:val="0"/>
        </w:rPr>
      </w:pPr>
      <w:bookmarkStart w:id="15" w:name="_Ref189855929"/>
      <w:bookmarkStart w:id="16" w:name="_Ref189854380"/>
      <w:bookmarkStart w:id="17" w:name="_Ref194060546"/>
      <w:bookmarkStart w:id="18" w:name="_Hlk179214850"/>
      <w:r w:rsidRPr="006569CC">
        <w:t>R4-2508084</w:t>
      </w:r>
      <w:r w:rsidR="008678CB" w:rsidRPr="006569CC">
        <w:t>, “</w:t>
      </w:r>
      <w:r w:rsidRPr="006569CC">
        <w:t>Simulation assumptions on AI/ML CSI compression</w:t>
      </w:r>
      <w:r w:rsidR="008678CB" w:rsidRPr="006569CC">
        <w:t xml:space="preserve">”, </w:t>
      </w:r>
      <w:r w:rsidRPr="006569CC">
        <w:t xml:space="preserve">Huawei, </w:t>
      </w:r>
      <w:proofErr w:type="spellStart"/>
      <w:r w:rsidRPr="006569CC">
        <w:t>Hisilicon</w:t>
      </w:r>
      <w:proofErr w:type="spellEnd"/>
      <w:r w:rsidRPr="006569CC">
        <w:t xml:space="preserve">, OPPO, CATT, Vivo, NTU, Nokia, Ericsson, Qualcomm, Xiaomi, </w:t>
      </w:r>
      <w:proofErr w:type="spellStart"/>
      <w:r w:rsidRPr="006569CC">
        <w:t>Mediatek</w:t>
      </w:r>
      <w:proofErr w:type="spellEnd"/>
      <w:r w:rsidRPr="006569CC">
        <w:t xml:space="preserve">, APPLE, Rohde &amp; Schwarz, Samsung, Intel, ZTE Corporation, </w:t>
      </w:r>
      <w:proofErr w:type="spellStart"/>
      <w:r w:rsidRPr="006569CC">
        <w:t>Sanechips</w:t>
      </w:r>
      <w:proofErr w:type="spellEnd"/>
      <w:r w:rsidRPr="006569CC">
        <w:t>, CAICT</w:t>
      </w:r>
      <w:r w:rsidR="008678CB" w:rsidRPr="006569CC">
        <w:t>, RAN4#11</w:t>
      </w:r>
      <w:r w:rsidRPr="006569CC">
        <w:t>5</w:t>
      </w:r>
      <w:r w:rsidR="008678CB" w:rsidRPr="006569CC">
        <w:t xml:space="preserve"> meeting, </w:t>
      </w:r>
      <w:r w:rsidRPr="006569CC">
        <w:t>19</w:t>
      </w:r>
      <w:r w:rsidR="008678CB" w:rsidRPr="006569CC">
        <w:t xml:space="preserve">th – </w:t>
      </w:r>
      <w:r w:rsidRPr="006569CC">
        <w:t>23rd May</w:t>
      </w:r>
      <w:r w:rsidR="008678CB" w:rsidRPr="006569CC">
        <w:t xml:space="preserve"> 2025, </w:t>
      </w:r>
      <w:r w:rsidRPr="006569CC">
        <w:t>St. Julian’s, Malta</w:t>
      </w:r>
      <w:r w:rsidR="008678CB" w:rsidRPr="006569CC">
        <w:t>.</w:t>
      </w:r>
      <w:bookmarkEnd w:id="15"/>
      <w:bookmarkEnd w:id="16"/>
      <w:bookmarkEnd w:id="17"/>
      <w:bookmarkEnd w:id="18"/>
    </w:p>
    <w:p w14:paraId="1AB4F0BC" w14:textId="77777777" w:rsidR="00845722" w:rsidRDefault="00845722" w:rsidP="00845722">
      <w:pPr>
        <w:pStyle w:val="ListParagraph"/>
        <w:rPr>
          <w:rStyle w:val="IntenseReference"/>
          <w:b w:val="0"/>
          <w:bCs w:val="0"/>
          <w:smallCaps w:val="0"/>
          <w:color w:val="auto"/>
          <w:spacing w:val="0"/>
        </w:rPr>
      </w:pPr>
    </w:p>
    <w:p w14:paraId="30C39B19" w14:textId="77777777" w:rsidR="00845722" w:rsidRPr="00845722" w:rsidRDefault="00845722" w:rsidP="00845722">
      <w:pPr>
        <w:pStyle w:val="ListParagraph"/>
        <w:rPr>
          <w:rStyle w:val="IntenseReference"/>
          <w:b w:val="0"/>
          <w:bCs w:val="0"/>
          <w:smallCaps w:val="0"/>
          <w:color w:val="auto"/>
          <w:spacing w:val="0"/>
        </w:rPr>
      </w:pPr>
    </w:p>
    <w:p w14:paraId="2A842175" w14:textId="77777777" w:rsidR="00845722" w:rsidRDefault="00845722" w:rsidP="00845722">
      <w:pPr>
        <w:pStyle w:val="RAN4H1"/>
        <w:numPr>
          <w:ilvl w:val="0"/>
          <w:numId w:val="0"/>
        </w:numPr>
        <w:ind w:left="360" w:hanging="360"/>
        <w:rPr>
          <w:rStyle w:val="IntenseReference"/>
          <w:b w:val="0"/>
          <w:bCs w:val="0"/>
          <w:smallCaps w:val="0"/>
          <w:color w:val="auto"/>
          <w:spacing w:val="0"/>
        </w:rPr>
      </w:pPr>
      <w:r>
        <w:rPr>
          <w:rStyle w:val="IntenseReference"/>
          <w:b w:val="0"/>
          <w:bCs w:val="0"/>
          <w:smallCaps w:val="0"/>
          <w:color w:val="auto"/>
          <w:spacing w:val="0"/>
        </w:rPr>
        <w:t>Annex</w:t>
      </w:r>
    </w:p>
    <w:p w14:paraId="0AFED14F" w14:textId="4A544455" w:rsidR="00845722" w:rsidRPr="009907B4" w:rsidRDefault="003C2362" w:rsidP="003C2362">
      <w:pPr>
        <w:rPr>
          <w:b/>
          <w:bCs/>
          <w:sz w:val="24"/>
          <w:szCs w:val="24"/>
          <w:u w:val="single"/>
        </w:rPr>
      </w:pPr>
      <w:r w:rsidRPr="009907B4">
        <w:rPr>
          <w:b/>
          <w:bCs/>
          <w:sz w:val="24"/>
          <w:szCs w:val="24"/>
          <w:u w:val="single"/>
        </w:rPr>
        <w:t>Extra simulation results with number of parameters and training SGCS</w:t>
      </w:r>
    </w:p>
    <w:p w14:paraId="20E54F71" w14:textId="77777777" w:rsidR="003C2362" w:rsidRPr="003C2362" w:rsidRDefault="003C2362" w:rsidP="003C2362">
      <w:pPr>
        <w:rPr>
          <w:b/>
          <w:bCs/>
          <w:sz w:val="22"/>
          <w:szCs w:val="24"/>
          <w:u w:val="single"/>
        </w:rPr>
      </w:pPr>
    </w:p>
    <w:p w14:paraId="2CE7EEB4" w14:textId="7988DD49" w:rsidR="000D5EEA" w:rsidRDefault="000D5EEA" w:rsidP="000D5EEA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34CB">
        <w:rPr>
          <w:noProof/>
        </w:rPr>
        <w:t>3</w:t>
      </w:r>
      <w:r>
        <w:fldChar w:fldCharType="end"/>
      </w:r>
      <w:r>
        <w:t>: Set 1 of extra results with number of parameters and training SGCS.</w:t>
      </w:r>
    </w:p>
    <w:tbl>
      <w:tblPr>
        <w:tblStyle w:val="TableGrid"/>
        <w:tblW w:w="9722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993"/>
        <w:gridCol w:w="1134"/>
        <w:gridCol w:w="992"/>
        <w:gridCol w:w="1134"/>
        <w:gridCol w:w="992"/>
        <w:gridCol w:w="1158"/>
        <w:gridCol w:w="1056"/>
      </w:tblGrid>
      <w:tr w:rsidR="00845722" w:rsidRPr="00802B6F" w14:paraId="3BFF8060" w14:textId="77777777" w:rsidTr="0045515F">
        <w:trPr>
          <w:trHeight w:val="649"/>
          <w:jc w:val="center"/>
        </w:trPr>
        <w:tc>
          <w:tcPr>
            <w:tcW w:w="1129" w:type="dxa"/>
            <w:vAlign w:val="center"/>
          </w:tcPr>
          <w:p w14:paraId="6CB06DF5" w14:textId="77777777" w:rsidR="00845722" w:rsidRPr="00482D87" w:rsidRDefault="00845722" w:rsidP="0045515F">
            <w:pPr>
              <w:pStyle w:val="ListParagraph"/>
              <w:ind w:left="0"/>
              <w:jc w:val="center"/>
              <w:rPr>
                <w:rFonts w:cs="Times New Roman"/>
                <w:b/>
              </w:rPr>
            </w:pPr>
            <w:r w:rsidRPr="00482D87">
              <w:rPr>
                <w:rFonts w:cs="Times New Roman"/>
                <w:b/>
              </w:rPr>
              <w:t>Encoder</w:t>
            </w:r>
          </w:p>
        </w:tc>
        <w:tc>
          <w:tcPr>
            <w:tcW w:w="2127" w:type="dxa"/>
            <w:gridSpan w:val="2"/>
            <w:vAlign w:val="center"/>
          </w:tcPr>
          <w:p w14:paraId="47773AED" w14:textId="77777777" w:rsidR="00845722" w:rsidRPr="00482D87" w:rsidRDefault="00845722" w:rsidP="0045515F">
            <w:pPr>
              <w:pStyle w:val="ListParagraph"/>
              <w:ind w:left="0"/>
              <w:jc w:val="center"/>
              <w:rPr>
                <w:rFonts w:cs="Times New Roman"/>
                <w:b/>
                <w:lang w:val="en-US"/>
              </w:rPr>
            </w:pPr>
            <w:r w:rsidRPr="00482D87">
              <w:rPr>
                <w:rFonts w:eastAsia="MS Mincho" w:cs="Times New Roman"/>
                <w:b/>
              </w:rPr>
              <w:t>（</w:t>
            </w:r>
            <w:r w:rsidRPr="00482D87">
              <w:rPr>
                <w:rFonts w:cs="Times New Roman"/>
                <w:b/>
              </w:rPr>
              <w:t>1-to-1</w:t>
            </w:r>
            <w:r w:rsidRPr="00482D87">
              <w:rPr>
                <w:rFonts w:eastAsia="MS Mincho" w:cs="Times New Roman"/>
                <w:b/>
              </w:rPr>
              <w:t>）</w:t>
            </w:r>
            <w:r w:rsidRPr="00482D87">
              <w:rPr>
                <w:rFonts w:cs="Times New Roman"/>
                <w:b/>
              </w:rPr>
              <w:t>Joint training</w:t>
            </w:r>
          </w:p>
        </w:tc>
        <w:tc>
          <w:tcPr>
            <w:tcW w:w="2126" w:type="dxa"/>
            <w:gridSpan w:val="2"/>
            <w:vAlign w:val="center"/>
          </w:tcPr>
          <w:p w14:paraId="441C77BB" w14:textId="77777777" w:rsidR="00845722" w:rsidRPr="00482D87" w:rsidRDefault="00845722" w:rsidP="0045515F">
            <w:pPr>
              <w:pStyle w:val="ListParagraph"/>
              <w:ind w:left="0"/>
              <w:jc w:val="center"/>
              <w:rPr>
                <w:rFonts w:cs="Times New Roman"/>
                <w:b/>
                <w:lang w:val="en-US"/>
              </w:rPr>
            </w:pPr>
            <w:r w:rsidRPr="00482D87">
              <w:rPr>
                <w:rFonts w:cs="Times New Roman"/>
                <w:b/>
              </w:rPr>
              <w:t>New encoder training with (Samsung’s) frozen decoder</w:t>
            </w:r>
          </w:p>
        </w:tc>
        <w:tc>
          <w:tcPr>
            <w:tcW w:w="2126" w:type="dxa"/>
            <w:gridSpan w:val="2"/>
            <w:vAlign w:val="center"/>
          </w:tcPr>
          <w:p w14:paraId="132A0E6A" w14:textId="77777777" w:rsidR="00845722" w:rsidRPr="00482D87" w:rsidRDefault="00845722" w:rsidP="0045515F">
            <w:pPr>
              <w:pStyle w:val="ListParagraph"/>
              <w:ind w:left="0"/>
              <w:jc w:val="center"/>
              <w:rPr>
                <w:rFonts w:cs="Times New Roman"/>
                <w:b/>
                <w:lang w:val="en-US"/>
              </w:rPr>
            </w:pPr>
            <w:r w:rsidRPr="00482D87">
              <w:rPr>
                <w:rFonts w:eastAsia="MS Mincho" w:cs="Times New Roman"/>
                <w:b/>
              </w:rPr>
              <w:t>（</w:t>
            </w:r>
            <w:r w:rsidRPr="00482D87">
              <w:rPr>
                <w:rFonts w:cs="Times New Roman"/>
                <w:b/>
              </w:rPr>
              <w:t>N-to-1</w:t>
            </w:r>
            <w:r w:rsidRPr="00482D87">
              <w:rPr>
                <w:rFonts w:eastAsia="MS Mincho" w:cs="Times New Roman"/>
                <w:b/>
              </w:rPr>
              <w:t>）</w:t>
            </w:r>
            <w:r w:rsidRPr="00482D87">
              <w:rPr>
                <w:rFonts w:cs="Times New Roman"/>
                <w:b/>
              </w:rPr>
              <w:t>Joint training</w:t>
            </w:r>
          </w:p>
        </w:tc>
        <w:tc>
          <w:tcPr>
            <w:tcW w:w="2214" w:type="dxa"/>
            <w:gridSpan w:val="2"/>
            <w:vAlign w:val="center"/>
          </w:tcPr>
          <w:p w14:paraId="4F77A4F1" w14:textId="77777777" w:rsidR="00845722" w:rsidRPr="00482D87" w:rsidRDefault="00845722" w:rsidP="0045515F">
            <w:pPr>
              <w:pStyle w:val="ListParagraph"/>
              <w:ind w:left="0"/>
              <w:jc w:val="center"/>
              <w:rPr>
                <w:rFonts w:cs="Times New Roman"/>
                <w:b/>
                <w:lang w:val="en-US"/>
              </w:rPr>
            </w:pPr>
            <w:r w:rsidRPr="0063139A">
              <w:rPr>
                <w:rFonts w:cs="Times New Roman"/>
                <w:b/>
              </w:rPr>
              <w:t>New encoder training with frozen decoder from Step-1</w:t>
            </w:r>
          </w:p>
        </w:tc>
      </w:tr>
      <w:tr w:rsidR="00EF0C72" w:rsidRPr="00802B6F" w14:paraId="732E5E26" w14:textId="77777777" w:rsidTr="0045515F">
        <w:trPr>
          <w:trHeight w:val="953"/>
          <w:jc w:val="center"/>
        </w:trPr>
        <w:tc>
          <w:tcPr>
            <w:tcW w:w="1129" w:type="dxa"/>
            <w:vMerge w:val="restart"/>
            <w:vAlign w:val="center"/>
          </w:tcPr>
          <w:p w14:paraId="46A746F3" w14:textId="6DBE5247" w:rsidR="00EF0C72" w:rsidRPr="0045515F" w:rsidRDefault="00EF0C72" w:rsidP="0045515F">
            <w:pPr>
              <w:pStyle w:val="ListParagraph"/>
              <w:ind w:left="0"/>
              <w:jc w:val="center"/>
              <w:rPr>
                <w:rFonts w:cs="Times New Roman"/>
                <w:szCs w:val="20"/>
                <w:lang w:val="en-US"/>
              </w:rPr>
            </w:pPr>
            <w:r w:rsidRPr="0045515F">
              <w:rPr>
                <w:rFonts w:cs="Times New Roman"/>
                <w:szCs w:val="20"/>
                <w:lang w:val="en-US"/>
              </w:rPr>
              <w:t>Encoder-1</w:t>
            </w:r>
          </w:p>
        </w:tc>
        <w:tc>
          <w:tcPr>
            <w:tcW w:w="1134" w:type="dxa"/>
            <w:vAlign w:val="center"/>
          </w:tcPr>
          <w:p w14:paraId="1A59B32B" w14:textId="3BE3065B" w:rsidR="00EF0C72" w:rsidRPr="00E53DE1" w:rsidRDefault="00EF0C72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Number of parameters</w:t>
            </w:r>
          </w:p>
        </w:tc>
        <w:tc>
          <w:tcPr>
            <w:tcW w:w="993" w:type="dxa"/>
            <w:vAlign w:val="center"/>
          </w:tcPr>
          <w:p w14:paraId="7E3B38C2" w14:textId="77777777" w:rsidR="00EF0C72" w:rsidRPr="00E53DE1" w:rsidRDefault="00EF0C72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1930275</w:t>
            </w:r>
          </w:p>
        </w:tc>
        <w:tc>
          <w:tcPr>
            <w:tcW w:w="1134" w:type="dxa"/>
            <w:vAlign w:val="center"/>
          </w:tcPr>
          <w:p w14:paraId="40FD56E6" w14:textId="31B1EA2F" w:rsidR="00EF0C72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Number</w:t>
            </w:r>
            <w:r w:rsidR="00EF0C72">
              <w:t xml:space="preserve"> of parameters</w:t>
            </w:r>
          </w:p>
        </w:tc>
        <w:tc>
          <w:tcPr>
            <w:tcW w:w="992" w:type="dxa"/>
            <w:vAlign w:val="center"/>
          </w:tcPr>
          <w:p w14:paraId="39C7723A" w14:textId="70144BC6" w:rsidR="00EF0C72" w:rsidRPr="00E53DE1" w:rsidRDefault="00EF0C72" w:rsidP="00B837B2">
            <w:pPr>
              <w:jc w:val="center"/>
              <w:rPr>
                <w:rFonts w:cs="Times New Roman"/>
              </w:rPr>
            </w:pPr>
            <w:r w:rsidRPr="000433AF">
              <w:t>1930275</w:t>
            </w:r>
          </w:p>
        </w:tc>
        <w:tc>
          <w:tcPr>
            <w:tcW w:w="1134" w:type="dxa"/>
            <w:vAlign w:val="center"/>
          </w:tcPr>
          <w:p w14:paraId="3375F55C" w14:textId="4AF156B9" w:rsidR="00EF0C72" w:rsidRPr="00E53DE1" w:rsidRDefault="00750239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Number</w:t>
            </w:r>
            <w:r w:rsidR="00EF0C72">
              <w:t xml:space="preserve"> of parameters</w:t>
            </w:r>
          </w:p>
        </w:tc>
        <w:tc>
          <w:tcPr>
            <w:tcW w:w="992" w:type="dxa"/>
            <w:vAlign w:val="center"/>
          </w:tcPr>
          <w:p w14:paraId="4F529F8A" w14:textId="77777777" w:rsidR="00EF0C72" w:rsidRPr="0045515F" w:rsidRDefault="00EF0C72" w:rsidP="0045515F">
            <w:pPr>
              <w:pStyle w:val="ListParagraph"/>
              <w:ind w:left="0"/>
              <w:jc w:val="center"/>
              <w:rPr>
                <w:rFonts w:cs="Times New Roman"/>
                <w:szCs w:val="20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3713508</w:t>
            </w:r>
          </w:p>
        </w:tc>
        <w:tc>
          <w:tcPr>
            <w:tcW w:w="1158" w:type="dxa"/>
            <w:vAlign w:val="center"/>
          </w:tcPr>
          <w:p w14:paraId="2FBF5829" w14:textId="3450544F" w:rsidR="00EF0C72" w:rsidRPr="00E53DE1" w:rsidRDefault="00B45A53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Number</w:t>
            </w:r>
            <w:r w:rsidR="00EF0C72">
              <w:t xml:space="preserve"> of parameters</w:t>
            </w:r>
          </w:p>
        </w:tc>
        <w:tc>
          <w:tcPr>
            <w:tcW w:w="1056" w:type="dxa"/>
            <w:vAlign w:val="center"/>
          </w:tcPr>
          <w:p w14:paraId="2A900C23" w14:textId="2B4D62A8" w:rsidR="00EF0C72" w:rsidRPr="00B837B2" w:rsidRDefault="00EF0C72" w:rsidP="00B837B2">
            <w:pPr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1930275</w:t>
            </w:r>
          </w:p>
        </w:tc>
      </w:tr>
      <w:tr w:rsidR="00EF0C72" w:rsidRPr="00802B6F" w14:paraId="2939A2EE" w14:textId="77777777" w:rsidTr="0045515F">
        <w:trPr>
          <w:trHeight w:val="952"/>
          <w:jc w:val="center"/>
        </w:trPr>
        <w:tc>
          <w:tcPr>
            <w:tcW w:w="1129" w:type="dxa"/>
            <w:vMerge/>
            <w:vAlign w:val="center"/>
          </w:tcPr>
          <w:p w14:paraId="54DEC3ED" w14:textId="77777777" w:rsidR="00EF0C72" w:rsidRPr="0045515F" w:rsidRDefault="00EF0C72" w:rsidP="0045515F">
            <w:pPr>
              <w:pStyle w:val="ListParagraph"/>
              <w:ind w:left="0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10F3923" w14:textId="77777777" w:rsidR="00EF0C72" w:rsidRDefault="00EF0C72" w:rsidP="0045515F">
            <w:pPr>
              <w:pStyle w:val="ListParagraph"/>
              <w:ind w:left="0"/>
              <w:jc w:val="center"/>
            </w:pPr>
            <w:r w:rsidRPr="001E2268">
              <w:t>Training SGCS</w:t>
            </w:r>
          </w:p>
        </w:tc>
        <w:tc>
          <w:tcPr>
            <w:tcW w:w="993" w:type="dxa"/>
            <w:vAlign w:val="center"/>
          </w:tcPr>
          <w:p w14:paraId="400FA59E" w14:textId="75C22B8C" w:rsidR="00EF0C72" w:rsidRPr="0045515F" w:rsidRDefault="00EF0C72" w:rsidP="0045515F">
            <w:pPr>
              <w:pStyle w:val="ListParagraph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0.71</w:t>
            </w:r>
            <w:r w:rsidR="00D14C44">
              <w:rPr>
                <w:rFonts w:eastAsia="Times New Roman" w:cs="Times New Roman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14:paraId="33517731" w14:textId="77777777" w:rsidR="00EF0C72" w:rsidRPr="00E53DE1" w:rsidRDefault="00EF0C72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Training SGCS</w:t>
            </w:r>
          </w:p>
        </w:tc>
        <w:tc>
          <w:tcPr>
            <w:tcW w:w="992" w:type="dxa"/>
            <w:vAlign w:val="center"/>
          </w:tcPr>
          <w:p w14:paraId="26F1FF84" w14:textId="56838F28" w:rsidR="00EF0C72" w:rsidRPr="00E53DE1" w:rsidRDefault="00EF0C72" w:rsidP="0045515F">
            <w:pPr>
              <w:jc w:val="center"/>
              <w:rPr>
                <w:rFonts w:cs="Times New Roman"/>
              </w:rPr>
            </w:pPr>
            <w:r w:rsidRPr="000433AF">
              <w:t>0.714</w:t>
            </w:r>
          </w:p>
        </w:tc>
        <w:tc>
          <w:tcPr>
            <w:tcW w:w="1134" w:type="dxa"/>
            <w:vAlign w:val="center"/>
          </w:tcPr>
          <w:p w14:paraId="2CE4233A" w14:textId="77777777" w:rsidR="00EF0C72" w:rsidRPr="00E53DE1" w:rsidRDefault="00EF0C72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Training SGCS</w:t>
            </w:r>
          </w:p>
        </w:tc>
        <w:tc>
          <w:tcPr>
            <w:tcW w:w="992" w:type="dxa"/>
            <w:vAlign w:val="center"/>
          </w:tcPr>
          <w:p w14:paraId="47282B5B" w14:textId="0CE8E34B" w:rsidR="00EF0C72" w:rsidRPr="0045515F" w:rsidRDefault="00EF0C72" w:rsidP="0045515F">
            <w:pPr>
              <w:pStyle w:val="ListParagraph"/>
              <w:ind w:left="0"/>
              <w:jc w:val="center"/>
              <w:rPr>
                <w:rFonts w:cs="Times New Roman"/>
                <w:szCs w:val="20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0.76</w:t>
            </w:r>
            <w:r w:rsidR="00CC2C72">
              <w:rPr>
                <w:rFonts w:eastAsia="Times New Roman" w:cs="Times New Roman"/>
                <w:color w:val="000000"/>
                <w:szCs w:val="20"/>
                <w:lang w:val="en-US"/>
              </w:rPr>
              <w:t>9</w:t>
            </w:r>
          </w:p>
        </w:tc>
        <w:tc>
          <w:tcPr>
            <w:tcW w:w="1158" w:type="dxa"/>
            <w:vAlign w:val="center"/>
          </w:tcPr>
          <w:p w14:paraId="6B14203E" w14:textId="77777777" w:rsidR="00EF0C72" w:rsidRPr="00E53DE1" w:rsidRDefault="00EF0C72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Training SGCS</w:t>
            </w:r>
          </w:p>
        </w:tc>
        <w:tc>
          <w:tcPr>
            <w:tcW w:w="1056" w:type="dxa"/>
            <w:vAlign w:val="center"/>
          </w:tcPr>
          <w:p w14:paraId="0BC5401F" w14:textId="0CE0AE03" w:rsidR="00EF0C72" w:rsidRPr="00B837B2" w:rsidRDefault="00EF0C72" w:rsidP="00B837B2">
            <w:pPr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0.71</w:t>
            </w:r>
            <w:r w:rsidR="00CC2C72">
              <w:rPr>
                <w:rFonts w:eastAsia="Times New Roman" w:cs="Times New Roman"/>
                <w:color w:val="000000"/>
                <w:szCs w:val="20"/>
                <w:lang w:val="en-US"/>
              </w:rPr>
              <w:t>2</w:t>
            </w:r>
          </w:p>
        </w:tc>
      </w:tr>
      <w:tr w:rsidR="00EF0C72" w:rsidRPr="00802B6F" w14:paraId="78B750D0" w14:textId="77777777" w:rsidTr="0045515F">
        <w:trPr>
          <w:trHeight w:val="900"/>
          <w:jc w:val="center"/>
        </w:trPr>
        <w:tc>
          <w:tcPr>
            <w:tcW w:w="1129" w:type="dxa"/>
            <w:vMerge/>
            <w:vAlign w:val="center"/>
          </w:tcPr>
          <w:p w14:paraId="232C4ABF" w14:textId="77777777" w:rsidR="00EF0C72" w:rsidRPr="0045515F" w:rsidRDefault="00EF0C72" w:rsidP="0045515F">
            <w:pPr>
              <w:pStyle w:val="ListParagraph"/>
              <w:ind w:left="0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53C4365" w14:textId="77777777" w:rsidR="00EF0C72" w:rsidRPr="00E53DE1" w:rsidRDefault="00EF0C72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Testing SGCS</w:t>
            </w:r>
          </w:p>
        </w:tc>
        <w:tc>
          <w:tcPr>
            <w:tcW w:w="993" w:type="dxa"/>
            <w:vAlign w:val="center"/>
          </w:tcPr>
          <w:p w14:paraId="23F27ADF" w14:textId="01B6BFA4" w:rsidR="00EF0C72" w:rsidRPr="00E53DE1" w:rsidRDefault="00EF0C72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0.69</w:t>
            </w:r>
            <w:r w:rsidR="000B3EC4">
              <w:rPr>
                <w:rFonts w:eastAsia="Times New Roman" w:cs="Times New Roman"/>
                <w:color w:val="000000"/>
                <w:szCs w:val="20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14:paraId="2860762F" w14:textId="77777777" w:rsidR="00EF0C72" w:rsidRPr="00E53DE1" w:rsidRDefault="00EF0C72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Testing SGCS</w:t>
            </w:r>
          </w:p>
        </w:tc>
        <w:tc>
          <w:tcPr>
            <w:tcW w:w="992" w:type="dxa"/>
            <w:vAlign w:val="center"/>
          </w:tcPr>
          <w:p w14:paraId="57C397B5" w14:textId="000057F4" w:rsidR="00EF0C72" w:rsidRPr="00B837B2" w:rsidRDefault="00EF0C72" w:rsidP="00B837B2">
            <w:pPr>
              <w:jc w:val="center"/>
              <w:rPr>
                <w:rFonts w:cs="Times New Roman"/>
                <w:szCs w:val="20"/>
                <w:highlight w:val="yellow"/>
              </w:rPr>
            </w:pPr>
            <w:r w:rsidRPr="000433AF">
              <w:t>0.71</w:t>
            </w:r>
            <w:r w:rsidR="00CC2C72">
              <w:t>3</w:t>
            </w:r>
          </w:p>
        </w:tc>
        <w:tc>
          <w:tcPr>
            <w:tcW w:w="1134" w:type="dxa"/>
            <w:vAlign w:val="center"/>
          </w:tcPr>
          <w:p w14:paraId="059FE575" w14:textId="77777777" w:rsidR="00EF0C72" w:rsidRPr="00E53DE1" w:rsidRDefault="00EF0C72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Testing SGCS</w:t>
            </w:r>
          </w:p>
        </w:tc>
        <w:tc>
          <w:tcPr>
            <w:tcW w:w="992" w:type="dxa"/>
            <w:vAlign w:val="center"/>
          </w:tcPr>
          <w:p w14:paraId="62325FCA" w14:textId="499CD772" w:rsidR="00EF0C72" w:rsidRPr="0045515F" w:rsidRDefault="00EF0C72" w:rsidP="0045515F">
            <w:pPr>
              <w:pStyle w:val="ListParagraph"/>
              <w:ind w:left="0"/>
              <w:jc w:val="center"/>
              <w:rPr>
                <w:rFonts w:cs="Times New Roman"/>
                <w:szCs w:val="20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0.65</w:t>
            </w:r>
            <w:r w:rsidR="004F71CC">
              <w:rPr>
                <w:rFonts w:eastAsia="Times New Roman" w:cs="Times New Roman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1158" w:type="dxa"/>
            <w:vAlign w:val="center"/>
          </w:tcPr>
          <w:p w14:paraId="4191C19E" w14:textId="77777777" w:rsidR="00EF0C72" w:rsidRPr="00E53DE1" w:rsidRDefault="00EF0C72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Testing SGCS</w:t>
            </w:r>
          </w:p>
        </w:tc>
        <w:tc>
          <w:tcPr>
            <w:tcW w:w="1056" w:type="dxa"/>
            <w:vAlign w:val="center"/>
          </w:tcPr>
          <w:p w14:paraId="0FBDA032" w14:textId="4100F3FA" w:rsidR="00EF0C72" w:rsidRPr="0045515F" w:rsidRDefault="00EF0C72" w:rsidP="0045515F">
            <w:pPr>
              <w:pStyle w:val="ListParagraph"/>
              <w:ind w:left="0"/>
              <w:jc w:val="center"/>
              <w:rPr>
                <w:rFonts w:cs="Times New Roman"/>
                <w:szCs w:val="20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0.69</w:t>
            </w:r>
            <w:r w:rsidR="004F71CC">
              <w:rPr>
                <w:rFonts w:eastAsia="Times New Roman" w:cs="Times New Roman"/>
                <w:color w:val="000000"/>
                <w:szCs w:val="20"/>
                <w:lang w:val="en-US"/>
              </w:rPr>
              <w:t>3</w:t>
            </w:r>
          </w:p>
        </w:tc>
      </w:tr>
      <w:tr w:rsidR="001D2950" w:rsidRPr="00802B6F" w14:paraId="15259707" w14:textId="77777777" w:rsidTr="0045515F">
        <w:trPr>
          <w:trHeight w:val="650"/>
          <w:jc w:val="center"/>
        </w:trPr>
        <w:tc>
          <w:tcPr>
            <w:tcW w:w="1129" w:type="dxa"/>
            <w:vMerge w:val="restart"/>
            <w:vAlign w:val="center"/>
          </w:tcPr>
          <w:p w14:paraId="77E5509C" w14:textId="5179E8FA" w:rsidR="001D2950" w:rsidRPr="0045515F" w:rsidRDefault="001D2950" w:rsidP="0045515F">
            <w:pPr>
              <w:pStyle w:val="ListParagraph"/>
              <w:ind w:left="0"/>
              <w:jc w:val="center"/>
              <w:rPr>
                <w:rFonts w:cs="Times New Roman"/>
                <w:szCs w:val="20"/>
                <w:lang w:val="en-US"/>
              </w:rPr>
            </w:pPr>
            <w:r w:rsidRPr="0045515F">
              <w:rPr>
                <w:rFonts w:cs="Times New Roman"/>
                <w:szCs w:val="20"/>
                <w:lang w:val="en-US"/>
              </w:rPr>
              <w:t>Encoder-2</w:t>
            </w:r>
          </w:p>
        </w:tc>
        <w:tc>
          <w:tcPr>
            <w:tcW w:w="1134" w:type="dxa"/>
            <w:vAlign w:val="center"/>
          </w:tcPr>
          <w:p w14:paraId="33525CF2" w14:textId="320D0F99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Number of parameters</w:t>
            </w:r>
          </w:p>
        </w:tc>
        <w:tc>
          <w:tcPr>
            <w:tcW w:w="993" w:type="dxa"/>
            <w:vAlign w:val="center"/>
          </w:tcPr>
          <w:p w14:paraId="79C47585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2035234</w:t>
            </w:r>
          </w:p>
        </w:tc>
        <w:tc>
          <w:tcPr>
            <w:tcW w:w="1134" w:type="dxa"/>
            <w:vAlign w:val="center"/>
          </w:tcPr>
          <w:p w14:paraId="00DD65B5" w14:textId="26027557" w:rsidR="001D2950" w:rsidRPr="00E53DE1" w:rsidRDefault="00B45A53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Number</w:t>
            </w:r>
            <w:r w:rsidR="001D2950">
              <w:t xml:space="preserve"> of parameters</w:t>
            </w:r>
          </w:p>
        </w:tc>
        <w:tc>
          <w:tcPr>
            <w:tcW w:w="992" w:type="dxa"/>
            <w:vAlign w:val="center"/>
          </w:tcPr>
          <w:p w14:paraId="489383EE" w14:textId="50F5DEE5" w:rsidR="001D2950" w:rsidRPr="00E53DE1" w:rsidRDefault="00D17E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2035234</w:t>
            </w:r>
          </w:p>
        </w:tc>
        <w:tc>
          <w:tcPr>
            <w:tcW w:w="1134" w:type="dxa"/>
            <w:vAlign w:val="center"/>
          </w:tcPr>
          <w:p w14:paraId="5E391D9F" w14:textId="398714A3" w:rsidR="001D2950" w:rsidRPr="00E53DE1" w:rsidRDefault="00B45A53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Number</w:t>
            </w:r>
            <w:r w:rsidR="001D2950">
              <w:t xml:space="preserve"> of parameters</w:t>
            </w:r>
          </w:p>
        </w:tc>
        <w:tc>
          <w:tcPr>
            <w:tcW w:w="992" w:type="dxa"/>
            <w:vAlign w:val="center"/>
          </w:tcPr>
          <w:p w14:paraId="50325219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3713508</w:t>
            </w:r>
          </w:p>
        </w:tc>
        <w:tc>
          <w:tcPr>
            <w:tcW w:w="1158" w:type="dxa"/>
            <w:vAlign w:val="center"/>
          </w:tcPr>
          <w:p w14:paraId="35847428" w14:textId="4FC2D798" w:rsidR="001D2950" w:rsidRPr="00E53DE1" w:rsidRDefault="00B45A53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Number</w:t>
            </w:r>
            <w:r w:rsidR="001D2950">
              <w:t xml:space="preserve"> of parameters</w:t>
            </w:r>
          </w:p>
        </w:tc>
        <w:tc>
          <w:tcPr>
            <w:tcW w:w="1056" w:type="dxa"/>
            <w:vAlign w:val="center"/>
          </w:tcPr>
          <w:p w14:paraId="3568EBAA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2035234</w:t>
            </w:r>
          </w:p>
        </w:tc>
      </w:tr>
      <w:tr w:rsidR="001D2950" w:rsidRPr="00802B6F" w14:paraId="6EEA8311" w14:textId="77777777" w:rsidTr="0045515F">
        <w:trPr>
          <w:trHeight w:val="703"/>
          <w:jc w:val="center"/>
        </w:trPr>
        <w:tc>
          <w:tcPr>
            <w:tcW w:w="1129" w:type="dxa"/>
            <w:vMerge/>
            <w:vAlign w:val="center"/>
          </w:tcPr>
          <w:p w14:paraId="5E1F98D8" w14:textId="77777777" w:rsidR="001D2950" w:rsidRPr="0045515F" w:rsidRDefault="001D2950" w:rsidP="0045515F">
            <w:pPr>
              <w:pStyle w:val="ListParagraph"/>
              <w:ind w:left="0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D37843C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1E2268">
              <w:t>Training SGCS</w:t>
            </w:r>
          </w:p>
        </w:tc>
        <w:tc>
          <w:tcPr>
            <w:tcW w:w="993" w:type="dxa"/>
            <w:vAlign w:val="center"/>
          </w:tcPr>
          <w:p w14:paraId="55D8F5F8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0.711</w:t>
            </w:r>
          </w:p>
        </w:tc>
        <w:tc>
          <w:tcPr>
            <w:tcW w:w="1134" w:type="dxa"/>
            <w:vAlign w:val="center"/>
          </w:tcPr>
          <w:p w14:paraId="7F6114D0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1E2268">
              <w:t>Training SGCS</w:t>
            </w:r>
          </w:p>
        </w:tc>
        <w:tc>
          <w:tcPr>
            <w:tcW w:w="992" w:type="dxa"/>
            <w:vAlign w:val="center"/>
          </w:tcPr>
          <w:p w14:paraId="4A687B14" w14:textId="3F870641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DF199B">
              <w:rPr>
                <w:rFonts w:cs="Times New Roman"/>
              </w:rPr>
              <w:t>0.68</w:t>
            </w:r>
            <w:r w:rsidR="00AB4A1A">
              <w:rPr>
                <w:rFonts w:cs="Times New Roman"/>
              </w:rPr>
              <w:t>7</w:t>
            </w:r>
          </w:p>
        </w:tc>
        <w:tc>
          <w:tcPr>
            <w:tcW w:w="1134" w:type="dxa"/>
            <w:vAlign w:val="center"/>
          </w:tcPr>
          <w:p w14:paraId="25469080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1E2268">
              <w:t>Training SGCS</w:t>
            </w:r>
          </w:p>
        </w:tc>
        <w:tc>
          <w:tcPr>
            <w:tcW w:w="992" w:type="dxa"/>
            <w:vAlign w:val="center"/>
          </w:tcPr>
          <w:p w14:paraId="1F223700" w14:textId="5C99A19B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0.76</w:t>
            </w:r>
            <w:r w:rsidR="00C61B65">
              <w:rPr>
                <w:rFonts w:eastAsia="Times New Roman" w:cs="Times New Roman"/>
                <w:color w:val="000000"/>
                <w:szCs w:val="20"/>
                <w:lang w:val="en-US"/>
              </w:rPr>
              <w:t>9</w:t>
            </w:r>
          </w:p>
        </w:tc>
        <w:tc>
          <w:tcPr>
            <w:tcW w:w="1158" w:type="dxa"/>
            <w:vAlign w:val="center"/>
          </w:tcPr>
          <w:p w14:paraId="7EA4ACD3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1E2268">
              <w:t>Training SGCS</w:t>
            </w:r>
          </w:p>
        </w:tc>
        <w:tc>
          <w:tcPr>
            <w:tcW w:w="1056" w:type="dxa"/>
            <w:vAlign w:val="center"/>
          </w:tcPr>
          <w:p w14:paraId="0E8712D7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0.704</w:t>
            </w:r>
          </w:p>
        </w:tc>
      </w:tr>
      <w:tr w:rsidR="001D2950" w:rsidRPr="00802B6F" w14:paraId="79DA56F1" w14:textId="77777777" w:rsidTr="0045515F">
        <w:trPr>
          <w:trHeight w:val="697"/>
          <w:jc w:val="center"/>
        </w:trPr>
        <w:tc>
          <w:tcPr>
            <w:tcW w:w="1129" w:type="dxa"/>
            <w:vMerge/>
            <w:vAlign w:val="center"/>
          </w:tcPr>
          <w:p w14:paraId="35B30F86" w14:textId="77777777" w:rsidR="001D2950" w:rsidRPr="0045515F" w:rsidRDefault="001D2950" w:rsidP="0045515F">
            <w:pPr>
              <w:pStyle w:val="ListParagraph"/>
              <w:ind w:left="0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1675455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Testing SGCS</w:t>
            </w:r>
          </w:p>
        </w:tc>
        <w:tc>
          <w:tcPr>
            <w:tcW w:w="993" w:type="dxa"/>
            <w:vAlign w:val="center"/>
          </w:tcPr>
          <w:p w14:paraId="641B13BF" w14:textId="5A52CB3D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0.70</w:t>
            </w:r>
            <w:r w:rsidR="00E82CDE">
              <w:rPr>
                <w:rFonts w:eastAsia="Times New Roman" w:cs="Times New Roman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14:paraId="7DD1828A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Testing SGCS</w:t>
            </w:r>
          </w:p>
        </w:tc>
        <w:tc>
          <w:tcPr>
            <w:tcW w:w="992" w:type="dxa"/>
            <w:vAlign w:val="center"/>
          </w:tcPr>
          <w:p w14:paraId="6A835E56" w14:textId="470A586E" w:rsidR="001D2950" w:rsidRPr="003C6786" w:rsidRDefault="001D2950" w:rsidP="003C6786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45515F">
              <w:rPr>
                <w:rFonts w:cs="Times New Roman"/>
                <w:szCs w:val="20"/>
                <w:lang w:val="en-US"/>
              </w:rPr>
              <w:t>0.687</w:t>
            </w:r>
          </w:p>
        </w:tc>
        <w:tc>
          <w:tcPr>
            <w:tcW w:w="1134" w:type="dxa"/>
            <w:vAlign w:val="center"/>
          </w:tcPr>
          <w:p w14:paraId="4CC6E999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Testing SGCS</w:t>
            </w:r>
          </w:p>
        </w:tc>
        <w:tc>
          <w:tcPr>
            <w:tcW w:w="992" w:type="dxa"/>
            <w:vAlign w:val="center"/>
          </w:tcPr>
          <w:p w14:paraId="05FC830E" w14:textId="23132AD0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0.64</w:t>
            </w:r>
            <w:r w:rsidR="00E82CDE">
              <w:rPr>
                <w:rFonts w:cs="Times New Roman"/>
              </w:rPr>
              <w:t>1</w:t>
            </w:r>
          </w:p>
        </w:tc>
        <w:tc>
          <w:tcPr>
            <w:tcW w:w="1158" w:type="dxa"/>
            <w:vAlign w:val="center"/>
          </w:tcPr>
          <w:p w14:paraId="433C55DA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Testing SGCS</w:t>
            </w:r>
          </w:p>
        </w:tc>
        <w:tc>
          <w:tcPr>
            <w:tcW w:w="1056" w:type="dxa"/>
            <w:vAlign w:val="center"/>
          </w:tcPr>
          <w:p w14:paraId="7CB654A6" w14:textId="49C8B8E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</w:t>
            </w:r>
            <w:r w:rsidR="005679B7">
              <w:rPr>
                <w:rFonts w:cs="Times New Roman"/>
              </w:rPr>
              <w:t>700</w:t>
            </w:r>
          </w:p>
        </w:tc>
      </w:tr>
      <w:tr w:rsidR="001D2950" w:rsidRPr="00802B6F" w14:paraId="3A192E09" w14:textId="77777777" w:rsidTr="0045515F">
        <w:trPr>
          <w:trHeight w:val="761"/>
          <w:jc w:val="center"/>
        </w:trPr>
        <w:tc>
          <w:tcPr>
            <w:tcW w:w="1129" w:type="dxa"/>
            <w:vMerge w:val="restart"/>
            <w:vAlign w:val="center"/>
          </w:tcPr>
          <w:p w14:paraId="7D590A33" w14:textId="4E0B8963" w:rsidR="001D2950" w:rsidRPr="0045515F" w:rsidRDefault="001D2950" w:rsidP="0045515F">
            <w:pPr>
              <w:pStyle w:val="ListParagraph"/>
              <w:ind w:left="0"/>
              <w:jc w:val="center"/>
              <w:rPr>
                <w:rFonts w:cs="Times New Roman"/>
                <w:szCs w:val="20"/>
                <w:lang w:val="en-US"/>
              </w:rPr>
            </w:pPr>
            <w:r w:rsidRPr="0045515F">
              <w:rPr>
                <w:rFonts w:cs="Times New Roman"/>
                <w:szCs w:val="20"/>
                <w:lang w:val="en-US"/>
              </w:rPr>
              <w:t>Encoder-3</w:t>
            </w:r>
          </w:p>
        </w:tc>
        <w:tc>
          <w:tcPr>
            <w:tcW w:w="1134" w:type="dxa"/>
            <w:vAlign w:val="center"/>
          </w:tcPr>
          <w:p w14:paraId="5BE94AC6" w14:textId="25625D2E" w:rsidR="001D2950" w:rsidRPr="00E53DE1" w:rsidRDefault="00B45A53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Number</w:t>
            </w:r>
            <w:r w:rsidR="001D2950">
              <w:t xml:space="preserve"> of parameters</w:t>
            </w:r>
          </w:p>
        </w:tc>
        <w:tc>
          <w:tcPr>
            <w:tcW w:w="993" w:type="dxa"/>
            <w:vAlign w:val="center"/>
          </w:tcPr>
          <w:p w14:paraId="1FE67EB3" w14:textId="6B1DF68B" w:rsidR="001D2950" w:rsidRPr="00E53DE1" w:rsidRDefault="003D6893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1246AA">
              <w:rPr>
                <w:rFonts w:cs="Times New Roman"/>
              </w:rPr>
              <w:t>642739</w:t>
            </w:r>
          </w:p>
        </w:tc>
        <w:tc>
          <w:tcPr>
            <w:tcW w:w="1134" w:type="dxa"/>
            <w:vAlign w:val="center"/>
          </w:tcPr>
          <w:p w14:paraId="68975AAA" w14:textId="38440D7B" w:rsidR="001D2950" w:rsidRPr="00E53DE1" w:rsidRDefault="00B45A53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Number</w:t>
            </w:r>
            <w:r w:rsidR="001D2950">
              <w:t xml:space="preserve"> of parameters</w:t>
            </w:r>
          </w:p>
        </w:tc>
        <w:tc>
          <w:tcPr>
            <w:tcW w:w="992" w:type="dxa"/>
            <w:vAlign w:val="center"/>
          </w:tcPr>
          <w:p w14:paraId="117E0A18" w14:textId="3734FE9E" w:rsidR="001D2950" w:rsidRPr="00E53DE1" w:rsidRDefault="001246AA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1246AA">
              <w:rPr>
                <w:rFonts w:cs="Times New Roman"/>
              </w:rPr>
              <w:t>642739</w:t>
            </w:r>
          </w:p>
        </w:tc>
        <w:tc>
          <w:tcPr>
            <w:tcW w:w="1134" w:type="dxa"/>
            <w:vAlign w:val="center"/>
          </w:tcPr>
          <w:p w14:paraId="2B56087F" w14:textId="346C8EEF" w:rsidR="001D2950" w:rsidRPr="00E53DE1" w:rsidRDefault="00B45A53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Number</w:t>
            </w:r>
            <w:r w:rsidR="001D2950">
              <w:t xml:space="preserve"> of parameters</w:t>
            </w:r>
          </w:p>
        </w:tc>
        <w:tc>
          <w:tcPr>
            <w:tcW w:w="992" w:type="dxa"/>
            <w:vAlign w:val="center"/>
          </w:tcPr>
          <w:p w14:paraId="1E90B872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3713508</w:t>
            </w:r>
          </w:p>
        </w:tc>
        <w:tc>
          <w:tcPr>
            <w:tcW w:w="1158" w:type="dxa"/>
            <w:vAlign w:val="center"/>
          </w:tcPr>
          <w:p w14:paraId="3100ABC1" w14:textId="76385EE2" w:rsidR="001D2950" w:rsidRPr="00E53DE1" w:rsidRDefault="00B45A53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Number</w:t>
            </w:r>
            <w:r w:rsidR="001D2950">
              <w:t xml:space="preserve"> of parameters</w:t>
            </w:r>
          </w:p>
        </w:tc>
        <w:tc>
          <w:tcPr>
            <w:tcW w:w="1056" w:type="dxa"/>
            <w:vAlign w:val="center"/>
          </w:tcPr>
          <w:p w14:paraId="01C9E9C0" w14:textId="7450CF17" w:rsidR="001D2950" w:rsidRPr="00E53DE1" w:rsidRDefault="005C276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642739</w:t>
            </w:r>
          </w:p>
        </w:tc>
      </w:tr>
      <w:tr w:rsidR="001D2950" w:rsidRPr="00802B6F" w14:paraId="5A4081FF" w14:textId="77777777" w:rsidTr="0045515F">
        <w:trPr>
          <w:trHeight w:val="761"/>
          <w:jc w:val="center"/>
        </w:trPr>
        <w:tc>
          <w:tcPr>
            <w:tcW w:w="1129" w:type="dxa"/>
            <w:vMerge/>
            <w:vAlign w:val="center"/>
          </w:tcPr>
          <w:p w14:paraId="7307ED74" w14:textId="77777777" w:rsidR="001D2950" w:rsidRPr="0045515F" w:rsidRDefault="001D2950" w:rsidP="0045515F">
            <w:pPr>
              <w:pStyle w:val="ListParagraph"/>
              <w:ind w:left="0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2D7859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1E2268">
              <w:t>Training SGCS</w:t>
            </w:r>
          </w:p>
        </w:tc>
        <w:tc>
          <w:tcPr>
            <w:tcW w:w="993" w:type="dxa"/>
            <w:vAlign w:val="center"/>
          </w:tcPr>
          <w:p w14:paraId="756EB5E3" w14:textId="13783A05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0.70</w:t>
            </w:r>
            <w:r w:rsidR="0004246F">
              <w:rPr>
                <w:rFonts w:cs="Times New Roman"/>
              </w:rPr>
              <w:t>9</w:t>
            </w:r>
          </w:p>
        </w:tc>
        <w:tc>
          <w:tcPr>
            <w:tcW w:w="1134" w:type="dxa"/>
            <w:vAlign w:val="center"/>
          </w:tcPr>
          <w:p w14:paraId="3344B136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1E2268">
              <w:t>Training SGCS</w:t>
            </w:r>
          </w:p>
        </w:tc>
        <w:tc>
          <w:tcPr>
            <w:tcW w:w="992" w:type="dxa"/>
            <w:vAlign w:val="center"/>
          </w:tcPr>
          <w:p w14:paraId="6D4F463F" w14:textId="72632AFC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DF199B">
              <w:rPr>
                <w:rFonts w:cs="Times New Roman"/>
              </w:rPr>
              <w:t>0.69</w:t>
            </w:r>
            <w:r w:rsidR="0004246F">
              <w:rPr>
                <w:rFonts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14:paraId="1546D2BB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1E2268">
              <w:t>Training SGCS</w:t>
            </w:r>
          </w:p>
        </w:tc>
        <w:tc>
          <w:tcPr>
            <w:tcW w:w="992" w:type="dxa"/>
            <w:vAlign w:val="center"/>
          </w:tcPr>
          <w:p w14:paraId="590EFC84" w14:textId="253DD768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0.76</w:t>
            </w:r>
            <w:r w:rsidR="0004246F">
              <w:rPr>
                <w:rFonts w:eastAsia="Times New Roman" w:cs="Times New Roman"/>
                <w:color w:val="000000"/>
                <w:szCs w:val="20"/>
                <w:lang w:val="en-US"/>
              </w:rPr>
              <w:t>9</w:t>
            </w:r>
          </w:p>
        </w:tc>
        <w:tc>
          <w:tcPr>
            <w:tcW w:w="1158" w:type="dxa"/>
            <w:vAlign w:val="center"/>
          </w:tcPr>
          <w:p w14:paraId="2EFA30B7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1E2268">
              <w:t>Training SGCS</w:t>
            </w:r>
          </w:p>
        </w:tc>
        <w:tc>
          <w:tcPr>
            <w:tcW w:w="1056" w:type="dxa"/>
            <w:vAlign w:val="center"/>
          </w:tcPr>
          <w:p w14:paraId="4F2BB160" w14:textId="79331CEA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0.69</w:t>
            </w:r>
            <w:r w:rsidR="0004246F">
              <w:rPr>
                <w:rFonts w:cs="Times New Roman"/>
              </w:rPr>
              <w:t>4</w:t>
            </w:r>
          </w:p>
        </w:tc>
      </w:tr>
      <w:tr w:rsidR="001D2950" w:rsidRPr="00802B6F" w14:paraId="09F30630" w14:textId="77777777" w:rsidTr="0045515F">
        <w:trPr>
          <w:trHeight w:val="761"/>
          <w:jc w:val="center"/>
        </w:trPr>
        <w:tc>
          <w:tcPr>
            <w:tcW w:w="1129" w:type="dxa"/>
            <w:vMerge/>
            <w:vAlign w:val="center"/>
          </w:tcPr>
          <w:p w14:paraId="77C7F078" w14:textId="77777777" w:rsidR="001D2950" w:rsidRPr="0045515F" w:rsidRDefault="001D2950" w:rsidP="0045515F">
            <w:pPr>
              <w:pStyle w:val="ListParagraph"/>
              <w:ind w:left="0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C612DD2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Testing SGCS</w:t>
            </w:r>
          </w:p>
        </w:tc>
        <w:tc>
          <w:tcPr>
            <w:tcW w:w="993" w:type="dxa"/>
            <w:vAlign w:val="center"/>
          </w:tcPr>
          <w:p w14:paraId="47279F70" w14:textId="6E8C7614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0.68</w:t>
            </w:r>
            <w:r w:rsidR="0004246F">
              <w:rPr>
                <w:rFonts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14:paraId="561C76D5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Testing SGCS</w:t>
            </w:r>
          </w:p>
        </w:tc>
        <w:tc>
          <w:tcPr>
            <w:tcW w:w="992" w:type="dxa"/>
            <w:vAlign w:val="center"/>
          </w:tcPr>
          <w:p w14:paraId="1D07BFD8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45515F">
              <w:rPr>
                <w:rFonts w:cs="Times New Roman"/>
                <w:szCs w:val="20"/>
                <w:lang w:val="en-US"/>
              </w:rPr>
              <w:t>0.690</w:t>
            </w:r>
          </w:p>
        </w:tc>
        <w:tc>
          <w:tcPr>
            <w:tcW w:w="1134" w:type="dxa"/>
            <w:vAlign w:val="center"/>
          </w:tcPr>
          <w:p w14:paraId="4D577B9D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Testing SGCS</w:t>
            </w:r>
          </w:p>
        </w:tc>
        <w:tc>
          <w:tcPr>
            <w:tcW w:w="992" w:type="dxa"/>
            <w:vAlign w:val="center"/>
          </w:tcPr>
          <w:p w14:paraId="302E0E14" w14:textId="50F6DA45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0.65</w:t>
            </w:r>
            <w:r w:rsidR="00BC5178">
              <w:rPr>
                <w:rFonts w:cs="Times New Roman"/>
              </w:rPr>
              <w:t>5</w:t>
            </w:r>
          </w:p>
        </w:tc>
        <w:tc>
          <w:tcPr>
            <w:tcW w:w="1158" w:type="dxa"/>
            <w:vAlign w:val="center"/>
          </w:tcPr>
          <w:p w14:paraId="71DED926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Testing SGCS</w:t>
            </w:r>
          </w:p>
        </w:tc>
        <w:tc>
          <w:tcPr>
            <w:tcW w:w="1056" w:type="dxa"/>
            <w:vAlign w:val="center"/>
          </w:tcPr>
          <w:p w14:paraId="0D3D7660" w14:textId="388EF97E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0.68</w:t>
            </w:r>
            <w:r w:rsidR="00BC5178">
              <w:rPr>
                <w:rFonts w:cs="Times New Roman"/>
              </w:rPr>
              <w:t>4</w:t>
            </w:r>
          </w:p>
        </w:tc>
      </w:tr>
      <w:tr w:rsidR="001D2950" w:rsidRPr="00802B6F" w14:paraId="5D0F95D9" w14:textId="77777777" w:rsidTr="0045515F">
        <w:trPr>
          <w:trHeight w:val="855"/>
          <w:jc w:val="center"/>
        </w:trPr>
        <w:tc>
          <w:tcPr>
            <w:tcW w:w="1129" w:type="dxa"/>
            <w:vMerge w:val="restart"/>
            <w:vAlign w:val="center"/>
          </w:tcPr>
          <w:p w14:paraId="03D8C27E" w14:textId="0D09D5D1" w:rsidR="001D2950" w:rsidRPr="0045515F" w:rsidRDefault="001D2950" w:rsidP="0045515F">
            <w:pPr>
              <w:pStyle w:val="ListParagraph"/>
              <w:ind w:left="0"/>
              <w:jc w:val="center"/>
              <w:rPr>
                <w:rFonts w:cs="Times New Roman"/>
                <w:szCs w:val="20"/>
                <w:lang w:val="en-US"/>
              </w:rPr>
            </w:pPr>
            <w:r w:rsidRPr="0045515F">
              <w:rPr>
                <w:rFonts w:cs="Times New Roman"/>
                <w:szCs w:val="20"/>
                <w:lang w:val="en-US"/>
              </w:rPr>
              <w:t>Encoder-4</w:t>
            </w:r>
          </w:p>
        </w:tc>
        <w:tc>
          <w:tcPr>
            <w:tcW w:w="1134" w:type="dxa"/>
            <w:vAlign w:val="center"/>
          </w:tcPr>
          <w:p w14:paraId="2DAA04E9" w14:textId="7F3FB2BC" w:rsidR="001D2950" w:rsidRPr="00E53DE1" w:rsidRDefault="00B45A53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Number</w:t>
            </w:r>
            <w:r w:rsidR="001D2950">
              <w:t xml:space="preserve"> of parameters</w:t>
            </w:r>
          </w:p>
        </w:tc>
        <w:tc>
          <w:tcPr>
            <w:tcW w:w="993" w:type="dxa"/>
            <w:vAlign w:val="center"/>
          </w:tcPr>
          <w:p w14:paraId="6E8B2DC4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1915490</w:t>
            </w:r>
          </w:p>
        </w:tc>
        <w:tc>
          <w:tcPr>
            <w:tcW w:w="1134" w:type="dxa"/>
            <w:vAlign w:val="center"/>
          </w:tcPr>
          <w:p w14:paraId="6C67B136" w14:textId="5393B80A" w:rsidR="001D2950" w:rsidRPr="00E53DE1" w:rsidRDefault="00B45A53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Number</w:t>
            </w:r>
            <w:r w:rsidR="001D2950">
              <w:t xml:space="preserve"> of parameters</w:t>
            </w:r>
          </w:p>
        </w:tc>
        <w:tc>
          <w:tcPr>
            <w:tcW w:w="992" w:type="dxa"/>
            <w:vAlign w:val="center"/>
          </w:tcPr>
          <w:p w14:paraId="61064BF1" w14:textId="66F86C87" w:rsidR="001D2950" w:rsidRPr="00E53DE1" w:rsidRDefault="00AB7161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1915490</w:t>
            </w:r>
          </w:p>
        </w:tc>
        <w:tc>
          <w:tcPr>
            <w:tcW w:w="1134" w:type="dxa"/>
            <w:vAlign w:val="center"/>
          </w:tcPr>
          <w:p w14:paraId="499C48F9" w14:textId="0672DFBA" w:rsidR="001D2950" w:rsidRPr="00E53DE1" w:rsidRDefault="00B45A53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Number</w:t>
            </w:r>
            <w:r w:rsidR="001D2950">
              <w:t xml:space="preserve"> of parameters</w:t>
            </w:r>
          </w:p>
        </w:tc>
        <w:tc>
          <w:tcPr>
            <w:tcW w:w="992" w:type="dxa"/>
            <w:vAlign w:val="center"/>
          </w:tcPr>
          <w:p w14:paraId="0BA84BEE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3713508</w:t>
            </w:r>
          </w:p>
        </w:tc>
        <w:tc>
          <w:tcPr>
            <w:tcW w:w="1158" w:type="dxa"/>
            <w:vAlign w:val="center"/>
          </w:tcPr>
          <w:p w14:paraId="5275AA46" w14:textId="3FCDEC62" w:rsidR="001D2950" w:rsidRPr="00E53DE1" w:rsidRDefault="00B45A53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Number</w:t>
            </w:r>
            <w:r w:rsidR="001D2950">
              <w:t xml:space="preserve"> of parameters</w:t>
            </w:r>
          </w:p>
        </w:tc>
        <w:tc>
          <w:tcPr>
            <w:tcW w:w="1056" w:type="dxa"/>
            <w:vAlign w:val="center"/>
          </w:tcPr>
          <w:p w14:paraId="07121DD8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1915490</w:t>
            </w:r>
          </w:p>
        </w:tc>
      </w:tr>
      <w:tr w:rsidR="001D2950" w:rsidRPr="00802B6F" w14:paraId="2A9AE61D" w14:textId="77777777" w:rsidTr="0045515F">
        <w:trPr>
          <w:trHeight w:val="855"/>
          <w:jc w:val="center"/>
        </w:trPr>
        <w:tc>
          <w:tcPr>
            <w:tcW w:w="1129" w:type="dxa"/>
            <w:vMerge/>
            <w:vAlign w:val="center"/>
          </w:tcPr>
          <w:p w14:paraId="39F49061" w14:textId="77777777" w:rsidR="001D2950" w:rsidRPr="0045515F" w:rsidRDefault="001D2950" w:rsidP="0045515F">
            <w:pPr>
              <w:pStyle w:val="ListParagraph"/>
              <w:ind w:left="0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653BE50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1E2268">
              <w:t>Training SGCS</w:t>
            </w:r>
          </w:p>
        </w:tc>
        <w:tc>
          <w:tcPr>
            <w:tcW w:w="993" w:type="dxa"/>
            <w:vAlign w:val="center"/>
          </w:tcPr>
          <w:p w14:paraId="05B9048B" w14:textId="7C8149E3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0.691</w:t>
            </w:r>
          </w:p>
        </w:tc>
        <w:tc>
          <w:tcPr>
            <w:tcW w:w="1134" w:type="dxa"/>
            <w:vAlign w:val="center"/>
          </w:tcPr>
          <w:p w14:paraId="25EFF72E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1E2268">
              <w:t>Training SGCS</w:t>
            </w:r>
          </w:p>
        </w:tc>
        <w:tc>
          <w:tcPr>
            <w:tcW w:w="992" w:type="dxa"/>
            <w:vAlign w:val="center"/>
          </w:tcPr>
          <w:p w14:paraId="01EA5969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495508">
              <w:rPr>
                <w:rFonts w:cs="Times New Roman"/>
              </w:rPr>
              <w:t>0.639</w:t>
            </w:r>
          </w:p>
        </w:tc>
        <w:tc>
          <w:tcPr>
            <w:tcW w:w="1134" w:type="dxa"/>
            <w:vAlign w:val="center"/>
          </w:tcPr>
          <w:p w14:paraId="1674BF61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1E2268">
              <w:t>Training SGCS</w:t>
            </w:r>
          </w:p>
        </w:tc>
        <w:tc>
          <w:tcPr>
            <w:tcW w:w="992" w:type="dxa"/>
            <w:vAlign w:val="center"/>
          </w:tcPr>
          <w:p w14:paraId="17DEA27E" w14:textId="3FDF46FB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45515F">
              <w:rPr>
                <w:rFonts w:eastAsia="Times New Roman" w:cs="Times New Roman"/>
                <w:color w:val="000000"/>
                <w:szCs w:val="20"/>
                <w:lang w:val="en-US"/>
              </w:rPr>
              <w:t>0.76</w:t>
            </w:r>
            <w:r w:rsidR="00F33C50">
              <w:rPr>
                <w:rFonts w:eastAsia="Times New Roman" w:cs="Times New Roman"/>
                <w:color w:val="000000"/>
                <w:szCs w:val="20"/>
                <w:lang w:val="en-US"/>
              </w:rPr>
              <w:t>9</w:t>
            </w:r>
          </w:p>
        </w:tc>
        <w:tc>
          <w:tcPr>
            <w:tcW w:w="1158" w:type="dxa"/>
            <w:vAlign w:val="center"/>
          </w:tcPr>
          <w:p w14:paraId="530C735F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1E2268">
              <w:t>Training SGCS</w:t>
            </w:r>
          </w:p>
        </w:tc>
        <w:tc>
          <w:tcPr>
            <w:tcW w:w="1056" w:type="dxa"/>
            <w:vAlign w:val="center"/>
          </w:tcPr>
          <w:p w14:paraId="1FB2D4D0" w14:textId="73B2ED90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0.681</w:t>
            </w:r>
          </w:p>
        </w:tc>
      </w:tr>
      <w:tr w:rsidR="001D2950" w:rsidRPr="00802B6F" w14:paraId="7EEB7275" w14:textId="77777777" w:rsidTr="0045515F">
        <w:trPr>
          <w:trHeight w:val="855"/>
          <w:jc w:val="center"/>
        </w:trPr>
        <w:tc>
          <w:tcPr>
            <w:tcW w:w="1129" w:type="dxa"/>
            <w:vMerge/>
            <w:vAlign w:val="center"/>
          </w:tcPr>
          <w:p w14:paraId="137AA301" w14:textId="77777777" w:rsidR="001D2950" w:rsidRPr="0045515F" w:rsidRDefault="001D2950" w:rsidP="0045515F">
            <w:pPr>
              <w:pStyle w:val="ListParagraph"/>
              <w:ind w:left="0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2CC273E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Testing SGCS</w:t>
            </w:r>
          </w:p>
        </w:tc>
        <w:tc>
          <w:tcPr>
            <w:tcW w:w="993" w:type="dxa"/>
            <w:vAlign w:val="center"/>
          </w:tcPr>
          <w:p w14:paraId="4D0A531C" w14:textId="5F861BD5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0.67</w:t>
            </w:r>
            <w:r w:rsidR="00F33C50">
              <w:rPr>
                <w:rFonts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14:paraId="20232DFE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Testing SGCS</w:t>
            </w:r>
          </w:p>
        </w:tc>
        <w:tc>
          <w:tcPr>
            <w:tcW w:w="992" w:type="dxa"/>
            <w:vAlign w:val="center"/>
          </w:tcPr>
          <w:p w14:paraId="00A8346E" w14:textId="36E69AAA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495508">
              <w:rPr>
                <w:rFonts w:cs="Times New Roman"/>
              </w:rPr>
              <w:t>0.637</w:t>
            </w:r>
          </w:p>
        </w:tc>
        <w:tc>
          <w:tcPr>
            <w:tcW w:w="1134" w:type="dxa"/>
            <w:vAlign w:val="center"/>
          </w:tcPr>
          <w:p w14:paraId="4FF01A8E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Testing SGCS</w:t>
            </w:r>
          </w:p>
        </w:tc>
        <w:tc>
          <w:tcPr>
            <w:tcW w:w="992" w:type="dxa"/>
            <w:vAlign w:val="center"/>
          </w:tcPr>
          <w:p w14:paraId="49379513" w14:textId="47C82EE5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0.644</w:t>
            </w:r>
          </w:p>
        </w:tc>
        <w:tc>
          <w:tcPr>
            <w:tcW w:w="1158" w:type="dxa"/>
            <w:vAlign w:val="center"/>
          </w:tcPr>
          <w:p w14:paraId="745ED6E3" w14:textId="77777777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>
              <w:t>Testing SGCS</w:t>
            </w:r>
          </w:p>
        </w:tc>
        <w:tc>
          <w:tcPr>
            <w:tcW w:w="1056" w:type="dxa"/>
            <w:vAlign w:val="center"/>
          </w:tcPr>
          <w:p w14:paraId="7566AC43" w14:textId="553E3226" w:rsidR="001D2950" w:rsidRPr="00E53DE1" w:rsidRDefault="001D2950" w:rsidP="0045515F">
            <w:pPr>
              <w:pStyle w:val="ListParagraph"/>
              <w:ind w:left="0"/>
              <w:jc w:val="center"/>
              <w:rPr>
                <w:rFonts w:cs="Times New Roman"/>
              </w:rPr>
            </w:pPr>
            <w:r w:rsidRPr="00F93DC8">
              <w:rPr>
                <w:rFonts w:cs="Times New Roman"/>
              </w:rPr>
              <w:t>0.65</w:t>
            </w:r>
            <w:r w:rsidR="00F33C50">
              <w:rPr>
                <w:rFonts w:cs="Times New Roman"/>
              </w:rPr>
              <w:t>4</w:t>
            </w:r>
          </w:p>
        </w:tc>
      </w:tr>
    </w:tbl>
    <w:p w14:paraId="1CE0CE8C" w14:textId="6F368C65" w:rsidR="000522AE" w:rsidRDefault="000522AE" w:rsidP="00845722">
      <w:pPr>
        <w:rPr>
          <w:rStyle w:val="SubtleReference"/>
        </w:rPr>
      </w:pPr>
    </w:p>
    <w:p w14:paraId="44B42771" w14:textId="77777777" w:rsidR="00E34B6D" w:rsidRDefault="00E34B6D" w:rsidP="00845722">
      <w:pPr>
        <w:rPr>
          <w:rStyle w:val="SubtleReference"/>
        </w:rPr>
      </w:pPr>
    </w:p>
    <w:p w14:paraId="6EADE861" w14:textId="17405FEA" w:rsidR="00E615C7" w:rsidRDefault="00E615C7" w:rsidP="00E615C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34CB">
        <w:rPr>
          <w:noProof/>
        </w:rPr>
        <w:t>4</w:t>
      </w:r>
      <w:r>
        <w:fldChar w:fldCharType="end"/>
      </w:r>
      <w:r w:rsidRPr="000A0D7A">
        <w:t xml:space="preserve">: Set </w:t>
      </w:r>
      <w:r>
        <w:t>2</w:t>
      </w:r>
      <w:r w:rsidRPr="000A0D7A">
        <w:t xml:space="preserve"> of extra results with number of parameters and training SGCS.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39"/>
        <w:gridCol w:w="2539"/>
        <w:gridCol w:w="1271"/>
        <w:gridCol w:w="1868"/>
      </w:tblGrid>
      <w:tr w:rsidR="00E34B6D" w14:paraId="7A013B2C" w14:textId="77777777">
        <w:trPr>
          <w:trHeight w:val="612"/>
          <w:jc w:val="center"/>
        </w:trPr>
        <w:tc>
          <w:tcPr>
            <w:tcW w:w="2539" w:type="dxa"/>
            <w:vAlign w:val="center"/>
          </w:tcPr>
          <w:p w14:paraId="175139B3" w14:textId="77777777" w:rsidR="00E34B6D" w:rsidRPr="008A152C" w:rsidRDefault="00E34B6D">
            <w:pPr>
              <w:jc w:val="center"/>
              <w:rPr>
                <w:b/>
                <w:bCs/>
              </w:rPr>
            </w:pPr>
            <w:r w:rsidRPr="008A152C">
              <w:rPr>
                <w:rFonts w:cs="Times New Roman"/>
                <w:b/>
                <w:bCs/>
              </w:rPr>
              <w:t>Encoder</w:t>
            </w:r>
          </w:p>
        </w:tc>
        <w:tc>
          <w:tcPr>
            <w:tcW w:w="2539" w:type="dxa"/>
            <w:vAlign w:val="center"/>
          </w:tcPr>
          <w:p w14:paraId="221F3C2E" w14:textId="77777777" w:rsidR="00E34B6D" w:rsidRPr="008A152C" w:rsidRDefault="00E34B6D">
            <w:pPr>
              <w:jc w:val="center"/>
              <w:rPr>
                <w:b/>
                <w:bCs/>
              </w:rPr>
            </w:pPr>
            <w:r w:rsidRPr="008A152C">
              <w:rPr>
                <w:rFonts w:cs="Times New Roman"/>
                <w:b/>
                <w:bCs/>
              </w:rPr>
              <w:t>Decoder</w:t>
            </w:r>
          </w:p>
        </w:tc>
        <w:tc>
          <w:tcPr>
            <w:tcW w:w="3139" w:type="dxa"/>
            <w:gridSpan w:val="2"/>
            <w:vAlign w:val="center"/>
          </w:tcPr>
          <w:p w14:paraId="23547460" w14:textId="71F866CE" w:rsidR="00E34B6D" w:rsidRPr="008A152C" w:rsidRDefault="00EF0C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Results</w:t>
            </w:r>
          </w:p>
        </w:tc>
      </w:tr>
      <w:tr w:rsidR="00E34B6D" w14:paraId="5A36427F" w14:textId="77777777">
        <w:trPr>
          <w:trHeight w:val="410"/>
          <w:jc w:val="center"/>
        </w:trPr>
        <w:tc>
          <w:tcPr>
            <w:tcW w:w="2539" w:type="dxa"/>
            <w:vMerge w:val="restart"/>
            <w:vAlign w:val="center"/>
          </w:tcPr>
          <w:p w14:paraId="1C47FEF2" w14:textId="77777777" w:rsidR="00E34B6D" w:rsidRPr="008A152C" w:rsidRDefault="00E34B6D">
            <w:pPr>
              <w:jc w:val="center"/>
              <w:rPr>
                <w:rFonts w:cs="Times New Roman"/>
                <w:b/>
                <w:bCs/>
              </w:rPr>
            </w:pPr>
            <w:r w:rsidRPr="00482D87">
              <w:rPr>
                <w:rFonts w:cs="Times New Roman"/>
                <w:szCs w:val="20"/>
                <w:lang w:val="en-US"/>
              </w:rPr>
              <w:t>Encoder-1</w:t>
            </w:r>
          </w:p>
        </w:tc>
        <w:tc>
          <w:tcPr>
            <w:tcW w:w="2539" w:type="dxa"/>
            <w:vMerge w:val="restart"/>
            <w:vAlign w:val="center"/>
          </w:tcPr>
          <w:p w14:paraId="110C5C6A" w14:textId="77777777" w:rsidR="00E34B6D" w:rsidRPr="008A152C" w:rsidRDefault="00E34B6D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szCs w:val="20"/>
                <w:lang w:val="en-US"/>
              </w:rPr>
              <w:t>De</w:t>
            </w:r>
            <w:r w:rsidRPr="00482D87">
              <w:rPr>
                <w:rFonts w:cs="Times New Roman"/>
                <w:szCs w:val="20"/>
                <w:lang w:val="en-US"/>
              </w:rPr>
              <w:t>coder-1</w:t>
            </w:r>
          </w:p>
        </w:tc>
        <w:tc>
          <w:tcPr>
            <w:tcW w:w="1271" w:type="dxa"/>
            <w:vAlign w:val="center"/>
          </w:tcPr>
          <w:p w14:paraId="22420176" w14:textId="37F1393D" w:rsidR="00E34B6D" w:rsidRPr="007B22D1" w:rsidRDefault="00E34B6D">
            <w:pPr>
              <w:jc w:val="center"/>
            </w:pPr>
            <w:r>
              <w:t>N</w:t>
            </w:r>
            <w:r w:rsidR="00EF0C72">
              <w:t>umber</w:t>
            </w:r>
            <w:r>
              <w:t xml:space="preserve"> of parameters</w:t>
            </w:r>
          </w:p>
        </w:tc>
        <w:tc>
          <w:tcPr>
            <w:tcW w:w="1868" w:type="dxa"/>
            <w:vAlign w:val="center"/>
          </w:tcPr>
          <w:p w14:paraId="593ED31F" w14:textId="77777777" w:rsidR="00E34B6D" w:rsidRPr="00BC3858" w:rsidRDefault="00E34B6D">
            <w:pPr>
              <w:jc w:val="center"/>
              <w:rPr>
                <w:rFonts w:cs="Times New Roman"/>
                <w:szCs w:val="20"/>
              </w:rPr>
            </w:pPr>
            <w:r w:rsidRPr="00BC0C41">
              <w:rPr>
                <w:rFonts w:eastAsia="Times New Roman" w:cs="Times New Roman"/>
                <w:color w:val="000000"/>
                <w:szCs w:val="20"/>
                <w:lang w:val="en-US"/>
              </w:rPr>
              <w:t>1930275</w:t>
            </w:r>
          </w:p>
        </w:tc>
      </w:tr>
      <w:tr w:rsidR="00E34B6D" w14:paraId="5489609D" w14:textId="77777777">
        <w:trPr>
          <w:trHeight w:val="410"/>
          <w:jc w:val="center"/>
        </w:trPr>
        <w:tc>
          <w:tcPr>
            <w:tcW w:w="2539" w:type="dxa"/>
            <w:vMerge/>
            <w:vAlign w:val="center"/>
          </w:tcPr>
          <w:p w14:paraId="6EA1F41A" w14:textId="77777777" w:rsidR="00E34B6D" w:rsidRPr="00482D87" w:rsidRDefault="00E34B6D">
            <w:pPr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2539" w:type="dxa"/>
            <w:vMerge/>
            <w:vAlign w:val="center"/>
          </w:tcPr>
          <w:p w14:paraId="561E6DD9" w14:textId="77777777" w:rsidR="00E34B6D" w:rsidRDefault="00E34B6D">
            <w:pPr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1271" w:type="dxa"/>
            <w:vAlign w:val="center"/>
          </w:tcPr>
          <w:p w14:paraId="686906F4" w14:textId="77777777" w:rsidR="00E34B6D" w:rsidRPr="007B22D1" w:rsidRDefault="00E34B6D">
            <w:pPr>
              <w:jc w:val="center"/>
            </w:pPr>
            <w:r>
              <w:t>Training SGCS</w:t>
            </w:r>
          </w:p>
        </w:tc>
        <w:tc>
          <w:tcPr>
            <w:tcW w:w="1868" w:type="dxa"/>
            <w:vAlign w:val="center"/>
          </w:tcPr>
          <w:p w14:paraId="203CB8C7" w14:textId="1437B8B7" w:rsidR="00E34B6D" w:rsidRPr="00BC3858" w:rsidRDefault="00E34B6D">
            <w:pPr>
              <w:jc w:val="center"/>
              <w:rPr>
                <w:rFonts w:cs="Times New Roman"/>
                <w:szCs w:val="20"/>
              </w:rPr>
            </w:pPr>
            <w:r w:rsidRPr="00BC0C41">
              <w:rPr>
                <w:rFonts w:eastAsia="Times New Roman" w:cs="Times New Roman"/>
                <w:color w:val="000000"/>
                <w:szCs w:val="20"/>
                <w:lang w:val="en-US"/>
              </w:rPr>
              <w:t>0.71</w:t>
            </w:r>
            <w:r w:rsidR="008F7AD7">
              <w:rPr>
                <w:rFonts w:eastAsia="Times New Roman" w:cs="Times New Roman"/>
                <w:color w:val="000000"/>
                <w:szCs w:val="20"/>
                <w:lang w:val="en-US"/>
              </w:rPr>
              <w:t>2</w:t>
            </w:r>
          </w:p>
        </w:tc>
      </w:tr>
      <w:tr w:rsidR="00E34B6D" w14:paraId="01785ED5" w14:textId="77777777">
        <w:trPr>
          <w:trHeight w:val="410"/>
          <w:jc w:val="center"/>
        </w:trPr>
        <w:tc>
          <w:tcPr>
            <w:tcW w:w="2539" w:type="dxa"/>
            <w:vMerge/>
            <w:vAlign w:val="center"/>
          </w:tcPr>
          <w:p w14:paraId="354C5B53" w14:textId="77777777" w:rsidR="00E34B6D" w:rsidRPr="00482D87" w:rsidRDefault="00E34B6D">
            <w:pPr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2539" w:type="dxa"/>
            <w:vMerge/>
            <w:vAlign w:val="center"/>
          </w:tcPr>
          <w:p w14:paraId="4D585565" w14:textId="77777777" w:rsidR="00E34B6D" w:rsidRDefault="00E34B6D">
            <w:pPr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1271" w:type="dxa"/>
            <w:vAlign w:val="center"/>
          </w:tcPr>
          <w:p w14:paraId="50D0E027" w14:textId="77777777" w:rsidR="00E34B6D" w:rsidRPr="007B22D1" w:rsidRDefault="00E34B6D">
            <w:pPr>
              <w:jc w:val="center"/>
            </w:pPr>
            <w:r>
              <w:t>Testing SGCS</w:t>
            </w:r>
          </w:p>
        </w:tc>
        <w:tc>
          <w:tcPr>
            <w:tcW w:w="1868" w:type="dxa"/>
            <w:vAlign w:val="center"/>
          </w:tcPr>
          <w:p w14:paraId="7834178C" w14:textId="243906C8" w:rsidR="00E34B6D" w:rsidRPr="00BC3858" w:rsidRDefault="00E34B6D">
            <w:pPr>
              <w:jc w:val="center"/>
              <w:rPr>
                <w:rFonts w:cs="Times New Roman"/>
                <w:szCs w:val="20"/>
              </w:rPr>
            </w:pPr>
            <w:r w:rsidRPr="00BC0C41">
              <w:rPr>
                <w:rFonts w:eastAsia="Times New Roman" w:cs="Times New Roman"/>
                <w:color w:val="000000"/>
                <w:szCs w:val="20"/>
                <w:lang w:val="en-US"/>
              </w:rPr>
              <w:t>0.69</w:t>
            </w:r>
            <w:r w:rsidR="007E3CCE">
              <w:rPr>
                <w:rFonts w:eastAsia="Times New Roman" w:cs="Times New Roman"/>
                <w:color w:val="000000"/>
                <w:szCs w:val="20"/>
                <w:lang w:val="en-US"/>
              </w:rPr>
              <w:t>8</w:t>
            </w:r>
          </w:p>
        </w:tc>
      </w:tr>
      <w:tr w:rsidR="00E34B6D" w14:paraId="5A5B6BB9" w14:textId="77777777">
        <w:trPr>
          <w:trHeight w:val="445"/>
          <w:jc w:val="center"/>
        </w:trPr>
        <w:tc>
          <w:tcPr>
            <w:tcW w:w="2539" w:type="dxa"/>
            <w:vMerge w:val="restart"/>
            <w:vAlign w:val="center"/>
          </w:tcPr>
          <w:p w14:paraId="01DAC65B" w14:textId="77777777" w:rsidR="00E34B6D" w:rsidRPr="008A152C" w:rsidRDefault="00E34B6D">
            <w:pPr>
              <w:jc w:val="center"/>
              <w:rPr>
                <w:rFonts w:cs="Times New Roman"/>
                <w:b/>
                <w:bCs/>
              </w:rPr>
            </w:pPr>
            <w:r w:rsidRPr="00482D87">
              <w:rPr>
                <w:rFonts w:cs="Times New Roman"/>
                <w:szCs w:val="20"/>
                <w:lang w:val="en-US"/>
              </w:rPr>
              <w:t>Encoder-2</w:t>
            </w:r>
          </w:p>
        </w:tc>
        <w:tc>
          <w:tcPr>
            <w:tcW w:w="2539" w:type="dxa"/>
            <w:vMerge w:val="restart"/>
            <w:vAlign w:val="center"/>
          </w:tcPr>
          <w:p w14:paraId="40F854A5" w14:textId="77777777" w:rsidR="00E34B6D" w:rsidRPr="008A152C" w:rsidRDefault="00E34B6D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szCs w:val="20"/>
                <w:lang w:val="en-US"/>
              </w:rPr>
              <w:t>De</w:t>
            </w:r>
            <w:r w:rsidRPr="00482D87">
              <w:rPr>
                <w:rFonts w:cs="Times New Roman"/>
                <w:szCs w:val="20"/>
                <w:lang w:val="en-US"/>
              </w:rPr>
              <w:t>coder-2</w:t>
            </w:r>
          </w:p>
        </w:tc>
        <w:tc>
          <w:tcPr>
            <w:tcW w:w="1271" w:type="dxa"/>
            <w:vAlign w:val="center"/>
          </w:tcPr>
          <w:p w14:paraId="11D41D23" w14:textId="64083752" w:rsidR="00E34B6D" w:rsidRPr="008A152C" w:rsidRDefault="00EF0C72">
            <w:pPr>
              <w:jc w:val="center"/>
              <w:rPr>
                <w:b/>
                <w:bCs/>
              </w:rPr>
            </w:pPr>
            <w:r>
              <w:t>Number</w:t>
            </w:r>
            <w:r w:rsidR="00E34B6D">
              <w:t xml:space="preserve"> of parameters</w:t>
            </w:r>
          </w:p>
        </w:tc>
        <w:tc>
          <w:tcPr>
            <w:tcW w:w="1868" w:type="dxa"/>
            <w:vAlign w:val="center"/>
          </w:tcPr>
          <w:p w14:paraId="116E951E" w14:textId="77777777" w:rsidR="00E34B6D" w:rsidRPr="00BC3858" w:rsidRDefault="00E34B6D">
            <w:pPr>
              <w:jc w:val="center"/>
              <w:rPr>
                <w:rFonts w:cs="Times New Roman"/>
                <w:szCs w:val="20"/>
              </w:rPr>
            </w:pPr>
            <w:r w:rsidRPr="00BC3858">
              <w:rPr>
                <w:rFonts w:cs="Times New Roman"/>
                <w:szCs w:val="20"/>
              </w:rPr>
              <w:t>462304</w:t>
            </w:r>
          </w:p>
        </w:tc>
      </w:tr>
      <w:tr w:rsidR="00E34B6D" w14:paraId="0C5D7CA5" w14:textId="77777777">
        <w:trPr>
          <w:trHeight w:val="445"/>
          <w:jc w:val="center"/>
        </w:trPr>
        <w:tc>
          <w:tcPr>
            <w:tcW w:w="2539" w:type="dxa"/>
            <w:vMerge/>
            <w:vAlign w:val="center"/>
          </w:tcPr>
          <w:p w14:paraId="00409185" w14:textId="77777777" w:rsidR="00E34B6D" w:rsidRPr="00482D87" w:rsidRDefault="00E34B6D">
            <w:pPr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2539" w:type="dxa"/>
            <w:vMerge/>
            <w:vAlign w:val="center"/>
          </w:tcPr>
          <w:p w14:paraId="481B51B7" w14:textId="77777777" w:rsidR="00E34B6D" w:rsidRDefault="00E34B6D">
            <w:pPr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1271" w:type="dxa"/>
            <w:vAlign w:val="center"/>
          </w:tcPr>
          <w:p w14:paraId="5B1AAE60" w14:textId="77777777" w:rsidR="00E34B6D" w:rsidRPr="008A152C" w:rsidRDefault="00E34B6D">
            <w:pPr>
              <w:jc w:val="center"/>
              <w:rPr>
                <w:b/>
                <w:bCs/>
              </w:rPr>
            </w:pPr>
            <w:r>
              <w:t>Training SGCS</w:t>
            </w:r>
          </w:p>
        </w:tc>
        <w:tc>
          <w:tcPr>
            <w:tcW w:w="1868" w:type="dxa"/>
            <w:vAlign w:val="center"/>
          </w:tcPr>
          <w:p w14:paraId="29A07962" w14:textId="2936CC9B" w:rsidR="00E34B6D" w:rsidRPr="00BC3858" w:rsidRDefault="00E34B6D">
            <w:pPr>
              <w:jc w:val="center"/>
              <w:rPr>
                <w:rFonts w:cs="Times New Roman"/>
                <w:szCs w:val="20"/>
              </w:rPr>
            </w:pPr>
            <w:r w:rsidRPr="00BC3858">
              <w:rPr>
                <w:rFonts w:cs="Times New Roman"/>
                <w:szCs w:val="20"/>
              </w:rPr>
              <w:t>0.6</w:t>
            </w:r>
            <w:r w:rsidR="00E02E4E">
              <w:rPr>
                <w:rFonts w:cs="Times New Roman"/>
                <w:szCs w:val="20"/>
              </w:rPr>
              <w:t>4</w:t>
            </w:r>
            <w:r w:rsidR="005B2C77">
              <w:rPr>
                <w:rFonts w:cs="Times New Roman"/>
                <w:szCs w:val="20"/>
              </w:rPr>
              <w:t>8</w:t>
            </w:r>
          </w:p>
        </w:tc>
      </w:tr>
      <w:tr w:rsidR="00E34B6D" w14:paraId="3F4323C1" w14:textId="77777777">
        <w:trPr>
          <w:trHeight w:val="445"/>
          <w:jc w:val="center"/>
        </w:trPr>
        <w:tc>
          <w:tcPr>
            <w:tcW w:w="2539" w:type="dxa"/>
            <w:vMerge/>
            <w:vAlign w:val="center"/>
          </w:tcPr>
          <w:p w14:paraId="798389D3" w14:textId="77777777" w:rsidR="00E34B6D" w:rsidRPr="00482D87" w:rsidRDefault="00E34B6D">
            <w:pPr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2539" w:type="dxa"/>
            <w:vMerge/>
            <w:vAlign w:val="center"/>
          </w:tcPr>
          <w:p w14:paraId="464B5338" w14:textId="77777777" w:rsidR="00E34B6D" w:rsidRDefault="00E34B6D">
            <w:pPr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1271" w:type="dxa"/>
            <w:vAlign w:val="center"/>
          </w:tcPr>
          <w:p w14:paraId="52C47704" w14:textId="77777777" w:rsidR="00E34B6D" w:rsidRPr="008A152C" w:rsidRDefault="00E34B6D">
            <w:pPr>
              <w:jc w:val="center"/>
              <w:rPr>
                <w:b/>
                <w:bCs/>
              </w:rPr>
            </w:pPr>
            <w:r>
              <w:t>Testing SGCS</w:t>
            </w:r>
          </w:p>
        </w:tc>
        <w:tc>
          <w:tcPr>
            <w:tcW w:w="1868" w:type="dxa"/>
            <w:vAlign w:val="center"/>
          </w:tcPr>
          <w:p w14:paraId="5616AEF7" w14:textId="5A118BAB" w:rsidR="00E34B6D" w:rsidRPr="00BC3858" w:rsidRDefault="00E34B6D">
            <w:pPr>
              <w:jc w:val="center"/>
              <w:rPr>
                <w:rFonts w:cs="Times New Roman"/>
                <w:szCs w:val="20"/>
              </w:rPr>
            </w:pPr>
            <w:r w:rsidRPr="00BC3858">
              <w:rPr>
                <w:rFonts w:cs="Times New Roman"/>
                <w:szCs w:val="20"/>
              </w:rPr>
              <w:t>0.6</w:t>
            </w:r>
            <w:r w:rsidR="00E02E4E">
              <w:rPr>
                <w:rFonts w:cs="Times New Roman"/>
                <w:szCs w:val="20"/>
              </w:rPr>
              <w:t>5</w:t>
            </w:r>
            <w:r w:rsidR="005B2C77">
              <w:rPr>
                <w:rFonts w:cs="Times New Roman"/>
                <w:szCs w:val="20"/>
              </w:rPr>
              <w:t>9</w:t>
            </w:r>
          </w:p>
        </w:tc>
      </w:tr>
      <w:tr w:rsidR="00E34B6D" w14:paraId="2658BEF6" w14:textId="77777777">
        <w:trPr>
          <w:trHeight w:val="485"/>
          <w:jc w:val="center"/>
        </w:trPr>
        <w:tc>
          <w:tcPr>
            <w:tcW w:w="2539" w:type="dxa"/>
            <w:vMerge w:val="restart"/>
            <w:vAlign w:val="center"/>
          </w:tcPr>
          <w:p w14:paraId="0DBF7DC8" w14:textId="77777777" w:rsidR="00E34B6D" w:rsidRPr="008A152C" w:rsidRDefault="00E34B6D">
            <w:pPr>
              <w:jc w:val="center"/>
              <w:rPr>
                <w:rFonts w:cs="Times New Roman"/>
                <w:b/>
                <w:bCs/>
              </w:rPr>
            </w:pPr>
            <w:r w:rsidRPr="00482D87">
              <w:rPr>
                <w:rFonts w:cs="Times New Roman"/>
                <w:szCs w:val="20"/>
                <w:lang w:val="en-US"/>
              </w:rPr>
              <w:t>Encoder-3</w:t>
            </w:r>
          </w:p>
        </w:tc>
        <w:tc>
          <w:tcPr>
            <w:tcW w:w="2539" w:type="dxa"/>
            <w:vMerge w:val="restart"/>
            <w:vAlign w:val="center"/>
          </w:tcPr>
          <w:p w14:paraId="06490CE5" w14:textId="77777777" w:rsidR="00E34B6D" w:rsidRPr="008A152C" w:rsidRDefault="00E34B6D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szCs w:val="20"/>
                <w:lang w:val="en-US"/>
              </w:rPr>
              <w:t>De</w:t>
            </w:r>
            <w:r w:rsidRPr="00482D87">
              <w:rPr>
                <w:rFonts w:cs="Times New Roman"/>
                <w:szCs w:val="20"/>
                <w:lang w:val="en-US"/>
              </w:rPr>
              <w:t>coder-3</w:t>
            </w:r>
          </w:p>
        </w:tc>
        <w:tc>
          <w:tcPr>
            <w:tcW w:w="1271" w:type="dxa"/>
            <w:vAlign w:val="center"/>
          </w:tcPr>
          <w:p w14:paraId="3B805940" w14:textId="5560F74F" w:rsidR="00E34B6D" w:rsidRPr="008A152C" w:rsidRDefault="00EF0C72">
            <w:pPr>
              <w:jc w:val="center"/>
              <w:rPr>
                <w:b/>
                <w:bCs/>
              </w:rPr>
            </w:pPr>
            <w:r>
              <w:t>Number</w:t>
            </w:r>
            <w:r w:rsidR="00E34B6D">
              <w:t xml:space="preserve"> of parameters</w:t>
            </w:r>
          </w:p>
        </w:tc>
        <w:tc>
          <w:tcPr>
            <w:tcW w:w="1868" w:type="dxa"/>
            <w:vAlign w:val="center"/>
          </w:tcPr>
          <w:p w14:paraId="45ECBE99" w14:textId="0E831126" w:rsidR="00E34B6D" w:rsidRPr="00BC3858" w:rsidRDefault="001E58CC">
            <w:pPr>
              <w:jc w:val="center"/>
              <w:rPr>
                <w:rFonts w:cs="Times New Roman"/>
                <w:szCs w:val="20"/>
              </w:rPr>
            </w:pPr>
            <w:r w:rsidRPr="001E58CC">
              <w:rPr>
                <w:rFonts w:cs="Times New Roman"/>
                <w:szCs w:val="20"/>
              </w:rPr>
              <w:t>97971</w:t>
            </w:r>
          </w:p>
        </w:tc>
      </w:tr>
      <w:tr w:rsidR="00E34B6D" w14:paraId="0ABD010D" w14:textId="77777777">
        <w:trPr>
          <w:trHeight w:val="485"/>
          <w:jc w:val="center"/>
        </w:trPr>
        <w:tc>
          <w:tcPr>
            <w:tcW w:w="2539" w:type="dxa"/>
            <w:vMerge/>
            <w:vAlign w:val="center"/>
          </w:tcPr>
          <w:p w14:paraId="35A2B2DE" w14:textId="77777777" w:rsidR="00E34B6D" w:rsidRPr="00482D87" w:rsidRDefault="00E34B6D">
            <w:pPr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2539" w:type="dxa"/>
            <w:vMerge/>
            <w:vAlign w:val="center"/>
          </w:tcPr>
          <w:p w14:paraId="3DB4BDC6" w14:textId="77777777" w:rsidR="00E34B6D" w:rsidRDefault="00E34B6D">
            <w:pPr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1271" w:type="dxa"/>
            <w:vAlign w:val="center"/>
          </w:tcPr>
          <w:p w14:paraId="59E12793" w14:textId="77777777" w:rsidR="00E34B6D" w:rsidRPr="008A152C" w:rsidRDefault="00E34B6D">
            <w:pPr>
              <w:jc w:val="center"/>
              <w:rPr>
                <w:b/>
                <w:bCs/>
              </w:rPr>
            </w:pPr>
            <w:r>
              <w:t>Training SGCS</w:t>
            </w:r>
          </w:p>
        </w:tc>
        <w:tc>
          <w:tcPr>
            <w:tcW w:w="1868" w:type="dxa"/>
            <w:vAlign w:val="center"/>
          </w:tcPr>
          <w:p w14:paraId="2DB819A8" w14:textId="47E15000" w:rsidR="00E34B6D" w:rsidRPr="00BC3858" w:rsidRDefault="00E34B6D">
            <w:pPr>
              <w:jc w:val="center"/>
              <w:rPr>
                <w:rFonts w:cs="Times New Roman"/>
                <w:szCs w:val="20"/>
              </w:rPr>
            </w:pPr>
            <w:r w:rsidRPr="00BC3858">
              <w:rPr>
                <w:rFonts w:cs="Times New Roman"/>
                <w:szCs w:val="20"/>
              </w:rPr>
              <w:t>0.674</w:t>
            </w:r>
          </w:p>
        </w:tc>
      </w:tr>
      <w:tr w:rsidR="00E34B6D" w14:paraId="0076F5F4" w14:textId="77777777">
        <w:trPr>
          <w:trHeight w:val="485"/>
          <w:jc w:val="center"/>
        </w:trPr>
        <w:tc>
          <w:tcPr>
            <w:tcW w:w="2539" w:type="dxa"/>
            <w:vMerge/>
            <w:vAlign w:val="center"/>
          </w:tcPr>
          <w:p w14:paraId="0FDDF9FC" w14:textId="77777777" w:rsidR="00E34B6D" w:rsidRPr="00482D87" w:rsidRDefault="00E34B6D">
            <w:pPr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2539" w:type="dxa"/>
            <w:vMerge/>
            <w:vAlign w:val="center"/>
          </w:tcPr>
          <w:p w14:paraId="51CBFD1B" w14:textId="77777777" w:rsidR="00E34B6D" w:rsidRDefault="00E34B6D">
            <w:pPr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1271" w:type="dxa"/>
            <w:vAlign w:val="center"/>
          </w:tcPr>
          <w:p w14:paraId="19B9D65E" w14:textId="77777777" w:rsidR="00E34B6D" w:rsidRPr="008A152C" w:rsidRDefault="00E34B6D">
            <w:pPr>
              <w:jc w:val="center"/>
              <w:rPr>
                <w:b/>
                <w:bCs/>
              </w:rPr>
            </w:pPr>
            <w:r>
              <w:t>Testing SGCS</w:t>
            </w:r>
          </w:p>
        </w:tc>
        <w:tc>
          <w:tcPr>
            <w:tcW w:w="1868" w:type="dxa"/>
            <w:vAlign w:val="center"/>
          </w:tcPr>
          <w:p w14:paraId="09619AA9" w14:textId="29C6F767" w:rsidR="00E34B6D" w:rsidRPr="00BC3858" w:rsidRDefault="00E34B6D">
            <w:pPr>
              <w:jc w:val="center"/>
              <w:rPr>
                <w:rFonts w:cs="Times New Roman"/>
                <w:szCs w:val="20"/>
              </w:rPr>
            </w:pPr>
            <w:r w:rsidRPr="00BC3858">
              <w:rPr>
                <w:rFonts w:cs="Times New Roman"/>
                <w:szCs w:val="20"/>
              </w:rPr>
              <w:t>0.671</w:t>
            </w:r>
          </w:p>
        </w:tc>
      </w:tr>
      <w:tr w:rsidR="00E34B6D" w14:paraId="3F9DA144" w14:textId="77777777">
        <w:trPr>
          <w:trHeight w:val="430"/>
          <w:jc w:val="center"/>
        </w:trPr>
        <w:tc>
          <w:tcPr>
            <w:tcW w:w="2539" w:type="dxa"/>
            <w:vMerge w:val="restart"/>
            <w:vAlign w:val="center"/>
          </w:tcPr>
          <w:p w14:paraId="6EC639BA" w14:textId="77777777" w:rsidR="00E34B6D" w:rsidRPr="008A152C" w:rsidRDefault="00E34B6D">
            <w:pPr>
              <w:jc w:val="center"/>
              <w:rPr>
                <w:rFonts w:cs="Times New Roman"/>
                <w:b/>
                <w:bCs/>
              </w:rPr>
            </w:pPr>
            <w:r w:rsidRPr="00482D87">
              <w:rPr>
                <w:rFonts w:cs="Times New Roman"/>
                <w:szCs w:val="20"/>
                <w:lang w:val="en-US"/>
              </w:rPr>
              <w:t>Encoder-4</w:t>
            </w:r>
          </w:p>
        </w:tc>
        <w:tc>
          <w:tcPr>
            <w:tcW w:w="2539" w:type="dxa"/>
            <w:vMerge w:val="restart"/>
            <w:vAlign w:val="center"/>
          </w:tcPr>
          <w:p w14:paraId="45A1753B" w14:textId="77777777" w:rsidR="00E34B6D" w:rsidRPr="008A152C" w:rsidRDefault="00E34B6D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szCs w:val="20"/>
                <w:lang w:val="en-US"/>
              </w:rPr>
              <w:t>De</w:t>
            </w:r>
            <w:r w:rsidRPr="00482D87">
              <w:rPr>
                <w:rFonts w:cs="Times New Roman"/>
                <w:szCs w:val="20"/>
                <w:lang w:val="en-US"/>
              </w:rPr>
              <w:t>coder-4</w:t>
            </w:r>
          </w:p>
        </w:tc>
        <w:tc>
          <w:tcPr>
            <w:tcW w:w="1271" w:type="dxa"/>
            <w:vAlign w:val="center"/>
          </w:tcPr>
          <w:p w14:paraId="5E1B2396" w14:textId="09C13040" w:rsidR="00E34B6D" w:rsidRPr="008A152C" w:rsidRDefault="00EF0C72">
            <w:pPr>
              <w:jc w:val="center"/>
              <w:rPr>
                <w:b/>
                <w:bCs/>
              </w:rPr>
            </w:pPr>
            <w:r>
              <w:t>Number</w:t>
            </w:r>
            <w:r w:rsidR="00E34B6D">
              <w:t xml:space="preserve"> of parameters</w:t>
            </w:r>
          </w:p>
        </w:tc>
        <w:tc>
          <w:tcPr>
            <w:tcW w:w="1868" w:type="dxa"/>
            <w:vAlign w:val="center"/>
          </w:tcPr>
          <w:p w14:paraId="52311273" w14:textId="77777777" w:rsidR="00E34B6D" w:rsidRPr="00BC3858" w:rsidRDefault="00E34B6D">
            <w:pPr>
              <w:jc w:val="center"/>
              <w:rPr>
                <w:rFonts w:cs="Times New Roman"/>
                <w:szCs w:val="20"/>
              </w:rPr>
            </w:pPr>
            <w:r w:rsidRPr="00BC3858">
              <w:rPr>
                <w:rFonts w:cs="Times New Roman"/>
                <w:szCs w:val="20"/>
              </w:rPr>
              <w:t>222816</w:t>
            </w:r>
          </w:p>
        </w:tc>
      </w:tr>
      <w:tr w:rsidR="00E34B6D" w14:paraId="57AE824B" w14:textId="77777777">
        <w:trPr>
          <w:trHeight w:val="430"/>
          <w:jc w:val="center"/>
        </w:trPr>
        <w:tc>
          <w:tcPr>
            <w:tcW w:w="2539" w:type="dxa"/>
            <w:vMerge/>
            <w:vAlign w:val="center"/>
          </w:tcPr>
          <w:p w14:paraId="1D407F3A" w14:textId="77777777" w:rsidR="00E34B6D" w:rsidRPr="00482D87" w:rsidRDefault="00E34B6D">
            <w:pPr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2539" w:type="dxa"/>
            <w:vMerge/>
            <w:vAlign w:val="center"/>
          </w:tcPr>
          <w:p w14:paraId="4E5D9F86" w14:textId="77777777" w:rsidR="00E34B6D" w:rsidRDefault="00E34B6D">
            <w:pPr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1271" w:type="dxa"/>
            <w:vAlign w:val="center"/>
          </w:tcPr>
          <w:p w14:paraId="78BDAE25" w14:textId="77777777" w:rsidR="00E34B6D" w:rsidRPr="008A152C" w:rsidRDefault="00E34B6D">
            <w:pPr>
              <w:jc w:val="center"/>
              <w:rPr>
                <w:b/>
                <w:bCs/>
              </w:rPr>
            </w:pPr>
            <w:r>
              <w:t>Training SGCS</w:t>
            </w:r>
          </w:p>
        </w:tc>
        <w:tc>
          <w:tcPr>
            <w:tcW w:w="1868" w:type="dxa"/>
            <w:vAlign w:val="center"/>
          </w:tcPr>
          <w:p w14:paraId="1FCEB2CF" w14:textId="4C88DC2F" w:rsidR="00E34B6D" w:rsidRPr="00BC3858" w:rsidRDefault="00E34B6D">
            <w:pPr>
              <w:jc w:val="center"/>
              <w:rPr>
                <w:rFonts w:cs="Times New Roman"/>
                <w:szCs w:val="20"/>
              </w:rPr>
            </w:pPr>
            <w:r w:rsidRPr="00BC3858">
              <w:rPr>
                <w:rFonts w:cs="Times New Roman"/>
                <w:szCs w:val="20"/>
              </w:rPr>
              <w:t>0.62</w:t>
            </w:r>
            <w:r w:rsidR="00F01249">
              <w:rPr>
                <w:rFonts w:cs="Times New Roman"/>
                <w:szCs w:val="20"/>
              </w:rPr>
              <w:t>7</w:t>
            </w:r>
          </w:p>
        </w:tc>
      </w:tr>
      <w:tr w:rsidR="00E34B6D" w14:paraId="716CA5AE" w14:textId="77777777">
        <w:trPr>
          <w:trHeight w:val="430"/>
          <w:jc w:val="center"/>
        </w:trPr>
        <w:tc>
          <w:tcPr>
            <w:tcW w:w="2539" w:type="dxa"/>
            <w:vMerge/>
            <w:vAlign w:val="center"/>
          </w:tcPr>
          <w:p w14:paraId="5CC961F1" w14:textId="77777777" w:rsidR="00E34B6D" w:rsidRPr="00482D87" w:rsidRDefault="00E34B6D">
            <w:pPr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2539" w:type="dxa"/>
            <w:vMerge/>
            <w:vAlign w:val="center"/>
          </w:tcPr>
          <w:p w14:paraId="34BF4D91" w14:textId="77777777" w:rsidR="00E34B6D" w:rsidRDefault="00E34B6D">
            <w:pPr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1271" w:type="dxa"/>
            <w:vAlign w:val="center"/>
          </w:tcPr>
          <w:p w14:paraId="2A0F868C" w14:textId="77777777" w:rsidR="00E34B6D" w:rsidRPr="008A152C" w:rsidRDefault="00E34B6D">
            <w:pPr>
              <w:jc w:val="center"/>
              <w:rPr>
                <w:b/>
                <w:bCs/>
              </w:rPr>
            </w:pPr>
            <w:r>
              <w:t>Testing SGCS</w:t>
            </w:r>
          </w:p>
        </w:tc>
        <w:tc>
          <w:tcPr>
            <w:tcW w:w="1868" w:type="dxa"/>
            <w:vAlign w:val="center"/>
          </w:tcPr>
          <w:p w14:paraId="30A97EA7" w14:textId="2233C13B" w:rsidR="00E34B6D" w:rsidRPr="00BC3858" w:rsidRDefault="00E34B6D">
            <w:pPr>
              <w:jc w:val="center"/>
              <w:rPr>
                <w:rFonts w:cs="Times New Roman"/>
                <w:szCs w:val="20"/>
              </w:rPr>
            </w:pPr>
            <w:r w:rsidRPr="00BC3858">
              <w:rPr>
                <w:rFonts w:cs="Times New Roman"/>
                <w:szCs w:val="20"/>
              </w:rPr>
              <w:t>0.62</w:t>
            </w:r>
            <w:r w:rsidR="006B0F9B">
              <w:rPr>
                <w:rFonts w:cs="Times New Roman"/>
                <w:szCs w:val="20"/>
              </w:rPr>
              <w:t>6</w:t>
            </w:r>
          </w:p>
        </w:tc>
      </w:tr>
    </w:tbl>
    <w:p w14:paraId="4A0B06E8" w14:textId="77777777" w:rsidR="00727AEB" w:rsidRDefault="00727AEB" w:rsidP="00845722">
      <w:pPr>
        <w:rPr>
          <w:rStyle w:val="SubtleReference"/>
        </w:rPr>
      </w:pPr>
    </w:p>
    <w:p w14:paraId="7D688F8E" w14:textId="275F9239" w:rsidR="009907B4" w:rsidRPr="009907B4" w:rsidRDefault="00224227" w:rsidP="009907B4">
      <w:pPr>
        <w:rPr>
          <w:b/>
          <w:bCs/>
          <w:sz w:val="24"/>
          <w:szCs w:val="24"/>
          <w:u w:val="single"/>
        </w:rPr>
      </w:pPr>
      <w:r w:rsidRPr="00D76207">
        <w:rPr>
          <w:b/>
          <w:bCs/>
          <w:sz w:val="24"/>
          <w:szCs w:val="24"/>
          <w:u w:val="single"/>
        </w:rPr>
        <w:t>Low</w:t>
      </w:r>
      <w:r w:rsidR="00B236A6" w:rsidRPr="00D76207">
        <w:rPr>
          <w:b/>
          <w:bCs/>
          <w:sz w:val="24"/>
          <w:szCs w:val="24"/>
          <w:u w:val="single"/>
        </w:rPr>
        <w:t>er</w:t>
      </w:r>
      <w:r w:rsidR="009A058A" w:rsidRPr="00D76207">
        <w:rPr>
          <w:b/>
          <w:bCs/>
          <w:sz w:val="24"/>
          <w:szCs w:val="24"/>
          <w:u w:val="single"/>
        </w:rPr>
        <w:t>-</w:t>
      </w:r>
      <w:r w:rsidR="00144D39" w:rsidRPr="00D76207">
        <w:rPr>
          <w:b/>
          <w:bCs/>
          <w:sz w:val="24"/>
          <w:szCs w:val="24"/>
          <w:u w:val="single"/>
        </w:rPr>
        <w:t>complexity</w:t>
      </w:r>
      <w:r w:rsidR="009A058A" w:rsidRPr="00D76207">
        <w:rPr>
          <w:b/>
          <w:bCs/>
          <w:sz w:val="24"/>
          <w:szCs w:val="24"/>
          <w:u w:val="single"/>
        </w:rPr>
        <w:t xml:space="preserve"> </w:t>
      </w:r>
      <w:r w:rsidRPr="00D76207">
        <w:rPr>
          <w:b/>
          <w:bCs/>
          <w:sz w:val="24"/>
          <w:szCs w:val="24"/>
          <w:u w:val="single"/>
        </w:rPr>
        <w:t>transformer</w:t>
      </w:r>
      <w:r w:rsidR="009A058A" w:rsidRPr="00D76207">
        <w:rPr>
          <w:b/>
          <w:bCs/>
          <w:sz w:val="24"/>
          <w:szCs w:val="24"/>
          <w:u w:val="single"/>
        </w:rPr>
        <w:t>-based decoder (Decoder</w:t>
      </w:r>
      <w:r w:rsidRPr="00D76207">
        <w:rPr>
          <w:b/>
          <w:bCs/>
          <w:sz w:val="24"/>
          <w:szCs w:val="24"/>
          <w:u w:val="single"/>
        </w:rPr>
        <w:t>-2)</w:t>
      </w:r>
    </w:p>
    <w:p w14:paraId="6222C427" w14:textId="77777777" w:rsidR="00070948" w:rsidRDefault="00727AEB" w:rsidP="00070948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8E80C36" wp14:editId="792B5DA1">
            <wp:extent cx="2816669" cy="5248275"/>
            <wp:effectExtent l="0" t="0" r="3175" b="0"/>
            <wp:docPr id="1811661134" name="Picture 1" descr="A screenshot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661134" name="Picture 1" descr="A screenshot of a diagram&#10;&#10;AI-generated content may be incorrect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0987" cy="5274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BE8EE" w14:textId="088322E9" w:rsidR="00727AEB" w:rsidRDefault="00070948" w:rsidP="0007094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34CB">
        <w:rPr>
          <w:noProof/>
        </w:rPr>
        <w:t>1</w:t>
      </w:r>
      <w:r>
        <w:fldChar w:fldCharType="end"/>
      </w:r>
      <w:r>
        <w:t>: Detailed model diagram of Decoder-2.</w:t>
      </w:r>
    </w:p>
    <w:p w14:paraId="235A3B5F" w14:textId="2706781F" w:rsidR="006D5846" w:rsidRDefault="006D5846" w:rsidP="006D584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34CB">
        <w:rPr>
          <w:noProof/>
        </w:rPr>
        <w:t>5</w:t>
      </w:r>
      <w:r>
        <w:fldChar w:fldCharType="end"/>
      </w:r>
      <w:r>
        <w:t>: Transformer model parameters used for Decoder-2.</w:t>
      </w:r>
    </w:p>
    <w:tbl>
      <w:tblPr>
        <w:tblW w:w="8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6268"/>
      </w:tblGrid>
      <w:tr w:rsidR="00727AEB" w:rsidRPr="00617F8A" w14:paraId="7291D7CD" w14:textId="77777777">
        <w:trPr>
          <w:trHeight w:val="514"/>
          <w:jc w:val="center"/>
        </w:trPr>
        <w:tc>
          <w:tcPr>
            <w:tcW w:w="2174" w:type="dxa"/>
            <w:vAlign w:val="center"/>
          </w:tcPr>
          <w:p w14:paraId="0BD399F4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Model type</w:t>
            </w:r>
          </w:p>
        </w:tc>
        <w:tc>
          <w:tcPr>
            <w:tcW w:w="6268" w:type="dxa"/>
            <w:vAlign w:val="center"/>
          </w:tcPr>
          <w:p w14:paraId="4FC5CE8D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Transformer</w:t>
            </w:r>
          </w:p>
        </w:tc>
      </w:tr>
      <w:tr w:rsidR="00727AEB" w:rsidRPr="00617F8A" w14:paraId="375F032A" w14:textId="77777777">
        <w:trPr>
          <w:trHeight w:val="514"/>
          <w:jc w:val="center"/>
        </w:trPr>
        <w:tc>
          <w:tcPr>
            <w:tcW w:w="2174" w:type="dxa"/>
            <w:vAlign w:val="center"/>
          </w:tcPr>
          <w:p w14:paraId="6010D8D8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bookmarkStart w:id="19" w:name="_Hlk195184387"/>
            <w:r w:rsidRPr="00617F8A">
              <w:rPr>
                <w:rFonts w:eastAsia="SimSun" w:cs="Times New Roman"/>
                <w:szCs w:val="20"/>
              </w:rPr>
              <w:t>FLOPs</w:t>
            </w:r>
          </w:p>
        </w:tc>
        <w:tc>
          <w:tcPr>
            <w:tcW w:w="6268" w:type="dxa"/>
            <w:vAlign w:val="center"/>
          </w:tcPr>
          <w:p w14:paraId="015BBC9A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3.63M</w:t>
            </w:r>
          </w:p>
        </w:tc>
      </w:tr>
      <w:bookmarkEnd w:id="19"/>
      <w:tr w:rsidR="00727AEB" w:rsidRPr="00617F8A" w14:paraId="7A40CCEB" w14:textId="77777777">
        <w:trPr>
          <w:trHeight w:val="514"/>
          <w:jc w:val="center"/>
        </w:trPr>
        <w:tc>
          <w:tcPr>
            <w:tcW w:w="2174" w:type="dxa"/>
            <w:vAlign w:val="center"/>
          </w:tcPr>
          <w:p w14:paraId="530923F8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Model size</w:t>
            </w:r>
          </w:p>
        </w:tc>
        <w:tc>
          <w:tcPr>
            <w:tcW w:w="6268" w:type="dxa"/>
            <w:vAlign w:val="center"/>
          </w:tcPr>
          <w:p w14:paraId="20B5D1DD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1.</w:t>
            </w:r>
            <w:r>
              <w:rPr>
                <w:rFonts w:eastAsia="SimSun" w:cs="Times New Roman"/>
                <w:szCs w:val="20"/>
              </w:rPr>
              <w:t>08</w:t>
            </w:r>
            <w:r w:rsidRPr="00617F8A">
              <w:rPr>
                <w:rFonts w:eastAsia="SimSun" w:cs="Times New Roman"/>
                <w:szCs w:val="20"/>
              </w:rPr>
              <w:t>Mbyte</w:t>
            </w:r>
          </w:p>
        </w:tc>
      </w:tr>
      <w:tr w:rsidR="00727AEB" w:rsidRPr="00617F8A" w14:paraId="1C8C639B" w14:textId="77777777">
        <w:trPr>
          <w:trHeight w:val="514"/>
          <w:jc w:val="center"/>
        </w:trPr>
        <w:tc>
          <w:tcPr>
            <w:tcW w:w="2174" w:type="dxa"/>
            <w:vAlign w:val="center"/>
          </w:tcPr>
          <w:p w14:paraId="23025812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proofErr w:type="spellStart"/>
            <w:r w:rsidRPr="00617F8A">
              <w:rPr>
                <w:rFonts w:eastAsia="SimSun" w:cs="Times New Roman"/>
                <w:szCs w:val="20"/>
              </w:rPr>
              <w:t>d_model</w:t>
            </w:r>
            <w:proofErr w:type="spellEnd"/>
          </w:p>
        </w:tc>
        <w:tc>
          <w:tcPr>
            <w:tcW w:w="6268" w:type="dxa"/>
            <w:vAlign w:val="center"/>
          </w:tcPr>
          <w:p w14:paraId="2BF97864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64</w:t>
            </w:r>
          </w:p>
        </w:tc>
      </w:tr>
      <w:tr w:rsidR="00727AEB" w:rsidRPr="00617F8A" w14:paraId="1B65CDDA" w14:textId="77777777">
        <w:trPr>
          <w:trHeight w:val="514"/>
          <w:jc w:val="center"/>
        </w:trPr>
        <w:tc>
          <w:tcPr>
            <w:tcW w:w="2174" w:type="dxa"/>
            <w:vAlign w:val="center"/>
          </w:tcPr>
          <w:p w14:paraId="50D5EB87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proofErr w:type="spellStart"/>
            <w:r w:rsidRPr="00617F8A">
              <w:rPr>
                <w:rFonts w:eastAsia="SimSun" w:cs="Times New Roman"/>
                <w:szCs w:val="20"/>
              </w:rPr>
              <w:t>d_feedforward</w:t>
            </w:r>
            <w:proofErr w:type="spellEnd"/>
          </w:p>
        </w:tc>
        <w:tc>
          <w:tcPr>
            <w:tcW w:w="6268" w:type="dxa"/>
            <w:vAlign w:val="center"/>
          </w:tcPr>
          <w:p w14:paraId="39B9790E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256</w:t>
            </w:r>
          </w:p>
        </w:tc>
      </w:tr>
      <w:tr w:rsidR="00727AEB" w:rsidRPr="00617F8A" w14:paraId="44F5E4AB" w14:textId="77777777">
        <w:trPr>
          <w:trHeight w:val="524"/>
          <w:jc w:val="center"/>
        </w:trPr>
        <w:tc>
          <w:tcPr>
            <w:tcW w:w="2174" w:type="dxa"/>
            <w:vAlign w:val="center"/>
          </w:tcPr>
          <w:p w14:paraId="2B96EDC7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proofErr w:type="spellStart"/>
            <w:r w:rsidRPr="00617F8A">
              <w:rPr>
                <w:rFonts w:eastAsia="SimSun" w:cs="Times New Roman"/>
                <w:szCs w:val="20"/>
              </w:rPr>
              <w:t>N_head</w:t>
            </w:r>
            <w:proofErr w:type="spellEnd"/>
          </w:p>
        </w:tc>
        <w:tc>
          <w:tcPr>
            <w:tcW w:w="6268" w:type="dxa"/>
            <w:vAlign w:val="center"/>
          </w:tcPr>
          <w:p w14:paraId="582CAD01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8</w:t>
            </w:r>
          </w:p>
        </w:tc>
      </w:tr>
      <w:tr w:rsidR="00727AEB" w:rsidRPr="00617F8A" w14:paraId="2F2308A4" w14:textId="77777777">
        <w:trPr>
          <w:trHeight w:val="706"/>
          <w:jc w:val="center"/>
        </w:trPr>
        <w:tc>
          <w:tcPr>
            <w:tcW w:w="2174" w:type="dxa"/>
            <w:vAlign w:val="center"/>
          </w:tcPr>
          <w:p w14:paraId="28523DC7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proofErr w:type="spellStart"/>
            <w:r w:rsidRPr="00617F8A">
              <w:rPr>
                <w:rFonts w:eastAsia="SimSun" w:cs="Times New Roman"/>
                <w:szCs w:val="20"/>
              </w:rPr>
              <w:t>d_head</w:t>
            </w:r>
            <w:proofErr w:type="spellEnd"/>
            <w:r w:rsidRPr="00617F8A">
              <w:rPr>
                <w:rFonts w:eastAsia="SimSun" w:cs="Times New Roman"/>
                <w:szCs w:val="20"/>
              </w:rPr>
              <w:t xml:space="preserve"> </w:t>
            </w:r>
          </w:p>
        </w:tc>
        <w:tc>
          <w:tcPr>
            <w:tcW w:w="6268" w:type="dxa"/>
            <w:vAlign w:val="center"/>
          </w:tcPr>
          <w:p w14:paraId="7618C3F8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64</w:t>
            </w:r>
          </w:p>
        </w:tc>
      </w:tr>
      <w:tr w:rsidR="00727AEB" w:rsidRPr="00617F8A" w14:paraId="6E00BFD8" w14:textId="77777777">
        <w:trPr>
          <w:trHeight w:val="524"/>
          <w:jc w:val="center"/>
        </w:trPr>
        <w:tc>
          <w:tcPr>
            <w:tcW w:w="2174" w:type="dxa"/>
            <w:vAlign w:val="center"/>
          </w:tcPr>
          <w:p w14:paraId="6E0F45AE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N_TF</w:t>
            </w:r>
          </w:p>
        </w:tc>
        <w:tc>
          <w:tcPr>
            <w:tcW w:w="6268" w:type="dxa"/>
            <w:vAlign w:val="center"/>
          </w:tcPr>
          <w:p w14:paraId="5AF116B3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4</w:t>
            </w:r>
          </w:p>
        </w:tc>
      </w:tr>
    </w:tbl>
    <w:p w14:paraId="2DCCB41C" w14:textId="77777777" w:rsidR="00727AEB" w:rsidRDefault="00727AEB" w:rsidP="00727AEB"/>
    <w:p w14:paraId="2745B7ED" w14:textId="0B1B352F" w:rsidR="00B236A6" w:rsidRPr="009907B4" w:rsidRDefault="00B236A6" w:rsidP="00B236A6">
      <w:pPr>
        <w:rPr>
          <w:b/>
          <w:bCs/>
          <w:sz w:val="24"/>
          <w:szCs w:val="24"/>
          <w:u w:val="single"/>
        </w:rPr>
      </w:pPr>
      <w:r w:rsidRPr="00946604">
        <w:rPr>
          <w:b/>
          <w:bCs/>
          <w:sz w:val="24"/>
          <w:szCs w:val="24"/>
          <w:u w:val="single"/>
        </w:rPr>
        <w:lastRenderedPageBreak/>
        <w:t>Lower-complexity CNN-based decoder (Decoder-3)</w:t>
      </w:r>
    </w:p>
    <w:p w14:paraId="51677DB0" w14:textId="77777777" w:rsidR="00104215" w:rsidRDefault="00727AEB" w:rsidP="00104215">
      <w:pPr>
        <w:keepNext/>
        <w:jc w:val="center"/>
      </w:pPr>
      <w:r>
        <w:rPr>
          <w:noProof/>
        </w:rPr>
        <w:drawing>
          <wp:inline distT="0" distB="0" distL="0" distR="0" wp14:anchorId="45197ECC" wp14:editId="3BE8B477">
            <wp:extent cx="2809875" cy="5538624"/>
            <wp:effectExtent l="0" t="0" r="0" b="5080"/>
            <wp:docPr id="227833620" name="Picture 1" descr="A diagram of a algorith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833620" name="Picture 1" descr="A diagram of a algorithm&#10;&#10;AI-generated content may be incorrect.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1049" cy="5560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57A73" w14:textId="37ABE220" w:rsidR="00727AEB" w:rsidRDefault="00104215" w:rsidP="00104215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34CB">
        <w:rPr>
          <w:noProof/>
        </w:rPr>
        <w:t>2</w:t>
      </w:r>
      <w:r>
        <w:fldChar w:fldCharType="end"/>
      </w:r>
      <w:r>
        <w:t xml:space="preserve">: </w:t>
      </w:r>
      <w:r w:rsidRPr="00676849">
        <w:t>Detailed model diagram of Decoder-</w:t>
      </w:r>
      <w:r>
        <w:t>3</w:t>
      </w:r>
      <w:r w:rsidRPr="00676849">
        <w:t>.</w:t>
      </w:r>
    </w:p>
    <w:p w14:paraId="6AD7830A" w14:textId="77777777" w:rsidR="00727AEB" w:rsidRDefault="00727AEB" w:rsidP="00727AEB">
      <w:pPr>
        <w:jc w:val="center"/>
      </w:pPr>
    </w:p>
    <w:p w14:paraId="1C2F030F" w14:textId="2645F2E3" w:rsidR="00EF3EDF" w:rsidRDefault="00EF3EDF" w:rsidP="00EF3EDF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34CB">
        <w:rPr>
          <w:noProof/>
        </w:rPr>
        <w:t>6</w:t>
      </w:r>
      <w:r>
        <w:fldChar w:fldCharType="end"/>
      </w:r>
      <w:r>
        <w:t xml:space="preserve">: CNN </w:t>
      </w:r>
      <w:r w:rsidRPr="00845EDB">
        <w:t>model parameters used for Decoder-</w:t>
      </w:r>
      <w:r>
        <w:t>3</w:t>
      </w:r>
      <w:r w:rsidRPr="00845EDB">
        <w:t>.</w:t>
      </w:r>
    </w:p>
    <w:tbl>
      <w:tblPr>
        <w:tblW w:w="8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6268"/>
      </w:tblGrid>
      <w:tr w:rsidR="00727AEB" w:rsidRPr="00617F8A" w14:paraId="3BAA5BE6" w14:textId="77777777">
        <w:trPr>
          <w:trHeight w:val="514"/>
          <w:jc w:val="center"/>
        </w:trPr>
        <w:tc>
          <w:tcPr>
            <w:tcW w:w="2174" w:type="dxa"/>
            <w:vAlign w:val="center"/>
          </w:tcPr>
          <w:p w14:paraId="68CAFABC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Model type</w:t>
            </w:r>
          </w:p>
        </w:tc>
        <w:tc>
          <w:tcPr>
            <w:tcW w:w="6268" w:type="dxa"/>
            <w:vAlign w:val="center"/>
          </w:tcPr>
          <w:p w14:paraId="4E01F1E9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CNN (Resnet like design)</w:t>
            </w:r>
          </w:p>
        </w:tc>
      </w:tr>
      <w:tr w:rsidR="00727AEB" w:rsidRPr="00617F8A" w14:paraId="53CD3F35" w14:textId="77777777">
        <w:trPr>
          <w:trHeight w:val="514"/>
          <w:jc w:val="center"/>
        </w:trPr>
        <w:tc>
          <w:tcPr>
            <w:tcW w:w="2174" w:type="dxa"/>
            <w:vAlign w:val="center"/>
          </w:tcPr>
          <w:p w14:paraId="119461BF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FLOPs</w:t>
            </w:r>
          </w:p>
        </w:tc>
        <w:tc>
          <w:tcPr>
            <w:tcW w:w="6268" w:type="dxa"/>
            <w:vAlign w:val="center"/>
          </w:tcPr>
          <w:p w14:paraId="0476920A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>
              <w:rPr>
                <w:rFonts w:eastAsia="SimSun" w:cs="Times New Roman"/>
                <w:szCs w:val="20"/>
              </w:rPr>
              <w:t>5.865</w:t>
            </w:r>
            <w:r w:rsidRPr="00617F8A">
              <w:rPr>
                <w:rFonts w:eastAsia="SimSun" w:cs="Times New Roman"/>
                <w:szCs w:val="20"/>
              </w:rPr>
              <w:t>M</w:t>
            </w:r>
          </w:p>
        </w:tc>
      </w:tr>
      <w:tr w:rsidR="00727AEB" w:rsidRPr="00617F8A" w14:paraId="5B5A12D3" w14:textId="77777777">
        <w:trPr>
          <w:trHeight w:val="514"/>
          <w:jc w:val="center"/>
        </w:trPr>
        <w:tc>
          <w:tcPr>
            <w:tcW w:w="2174" w:type="dxa"/>
            <w:vAlign w:val="center"/>
          </w:tcPr>
          <w:p w14:paraId="03FEA93A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Model size</w:t>
            </w:r>
          </w:p>
        </w:tc>
        <w:tc>
          <w:tcPr>
            <w:tcW w:w="6268" w:type="dxa"/>
            <w:vAlign w:val="center"/>
          </w:tcPr>
          <w:p w14:paraId="5BAEC8CC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>
              <w:rPr>
                <w:rFonts w:eastAsia="SimSun" w:cs="Times New Roman"/>
                <w:szCs w:val="20"/>
              </w:rPr>
              <w:t>178</w:t>
            </w:r>
            <w:r w:rsidRPr="00617F8A">
              <w:rPr>
                <w:rFonts w:eastAsia="SimSun" w:cs="Times New Roman"/>
                <w:szCs w:val="20"/>
              </w:rPr>
              <w:t>Kbyte</w:t>
            </w:r>
          </w:p>
        </w:tc>
      </w:tr>
      <w:tr w:rsidR="00727AEB" w:rsidRPr="00617F8A" w14:paraId="2255C44F" w14:textId="77777777">
        <w:trPr>
          <w:trHeight w:val="524"/>
          <w:jc w:val="center"/>
        </w:trPr>
        <w:tc>
          <w:tcPr>
            <w:tcW w:w="2174" w:type="dxa"/>
            <w:vAlign w:val="center"/>
          </w:tcPr>
          <w:p w14:paraId="299104E4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 xml:space="preserve">Number of Resnet blocks </w:t>
            </w:r>
          </w:p>
        </w:tc>
        <w:tc>
          <w:tcPr>
            <w:tcW w:w="6268" w:type="dxa"/>
            <w:vAlign w:val="center"/>
          </w:tcPr>
          <w:p w14:paraId="3B75694F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2</w:t>
            </w:r>
          </w:p>
        </w:tc>
      </w:tr>
      <w:tr w:rsidR="00727AEB" w:rsidRPr="00617F8A" w14:paraId="12DC28AA" w14:textId="77777777">
        <w:trPr>
          <w:trHeight w:val="706"/>
          <w:jc w:val="center"/>
        </w:trPr>
        <w:tc>
          <w:tcPr>
            <w:tcW w:w="2174" w:type="dxa"/>
            <w:vAlign w:val="center"/>
          </w:tcPr>
          <w:p w14:paraId="4F58BE8D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Layer after Resnet blocks</w:t>
            </w:r>
          </w:p>
        </w:tc>
        <w:tc>
          <w:tcPr>
            <w:tcW w:w="6268" w:type="dxa"/>
            <w:vAlign w:val="center"/>
          </w:tcPr>
          <w:p w14:paraId="1A92F560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1 layer (one Conv layer)</w:t>
            </w:r>
          </w:p>
        </w:tc>
      </w:tr>
      <w:tr w:rsidR="00727AEB" w:rsidRPr="00617F8A" w14:paraId="17C25F33" w14:textId="77777777">
        <w:trPr>
          <w:trHeight w:val="524"/>
          <w:jc w:val="center"/>
        </w:trPr>
        <w:tc>
          <w:tcPr>
            <w:tcW w:w="2174" w:type="dxa"/>
            <w:vAlign w:val="center"/>
          </w:tcPr>
          <w:p w14:paraId="2310AB7F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Layer before Resnet blocks</w:t>
            </w:r>
          </w:p>
        </w:tc>
        <w:tc>
          <w:tcPr>
            <w:tcW w:w="6268" w:type="dxa"/>
            <w:vAlign w:val="center"/>
          </w:tcPr>
          <w:p w14:paraId="518FE148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2 layers (one FC layer, one Conv layer)</w:t>
            </w:r>
          </w:p>
        </w:tc>
      </w:tr>
      <w:tr w:rsidR="00727AEB" w:rsidRPr="00617F8A" w14:paraId="3FC5D3B7" w14:textId="77777777">
        <w:trPr>
          <w:trHeight w:val="706"/>
          <w:jc w:val="center"/>
        </w:trPr>
        <w:tc>
          <w:tcPr>
            <w:tcW w:w="2174" w:type="dxa"/>
            <w:vAlign w:val="center"/>
          </w:tcPr>
          <w:p w14:paraId="16CAEB6A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lastRenderedPageBreak/>
              <w:t xml:space="preserve">Layer within a </w:t>
            </w:r>
            <w:proofErr w:type="spellStart"/>
            <w:r w:rsidRPr="00617F8A">
              <w:rPr>
                <w:rFonts w:eastAsia="SimSun" w:cs="Times New Roman"/>
                <w:szCs w:val="20"/>
              </w:rPr>
              <w:t>resnet</w:t>
            </w:r>
            <w:proofErr w:type="spellEnd"/>
            <w:r w:rsidRPr="00617F8A">
              <w:rPr>
                <w:rFonts w:eastAsia="SimSun" w:cs="Times New Roman"/>
                <w:szCs w:val="20"/>
              </w:rPr>
              <w:t xml:space="preserve"> block</w:t>
            </w:r>
          </w:p>
        </w:tc>
        <w:tc>
          <w:tcPr>
            <w:tcW w:w="6268" w:type="dxa"/>
            <w:vAlign w:val="center"/>
          </w:tcPr>
          <w:p w14:paraId="01B60AB8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2 Conv layer and direct combination</w:t>
            </w:r>
          </w:p>
        </w:tc>
      </w:tr>
      <w:tr w:rsidR="00727AEB" w:rsidRPr="00617F8A" w14:paraId="26968FF9" w14:textId="77777777">
        <w:trPr>
          <w:trHeight w:val="706"/>
          <w:jc w:val="center"/>
        </w:trPr>
        <w:tc>
          <w:tcPr>
            <w:tcW w:w="2174" w:type="dxa"/>
            <w:vAlign w:val="center"/>
          </w:tcPr>
          <w:p w14:paraId="2357E708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CNN kernel parameters</w:t>
            </w:r>
          </w:p>
        </w:tc>
        <w:tc>
          <w:tcPr>
            <w:tcW w:w="6268" w:type="dxa"/>
            <w:vAlign w:val="center"/>
          </w:tcPr>
          <w:p w14:paraId="7E46D653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- dilation =1 (which is the default parameter)</w:t>
            </w:r>
          </w:p>
          <w:p w14:paraId="7E9925BC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 xml:space="preserve">- padding type = zero padding (which is the default parameter) </w:t>
            </w:r>
          </w:p>
          <w:p w14:paraId="5449999A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- The value of groups =1 (which is default parameter)</w:t>
            </w:r>
          </w:p>
        </w:tc>
      </w:tr>
      <w:tr w:rsidR="00727AEB" w:rsidRPr="00617F8A" w14:paraId="296CF54A" w14:textId="77777777">
        <w:trPr>
          <w:trHeight w:val="715"/>
          <w:jc w:val="center"/>
        </w:trPr>
        <w:tc>
          <w:tcPr>
            <w:tcW w:w="2174" w:type="dxa"/>
            <w:vAlign w:val="center"/>
          </w:tcPr>
          <w:p w14:paraId="791E13ED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 xml:space="preserve">Kernel/Channel size within a </w:t>
            </w:r>
            <w:proofErr w:type="spellStart"/>
            <w:r w:rsidRPr="00617F8A">
              <w:rPr>
                <w:rFonts w:eastAsia="SimSun" w:cs="Times New Roman"/>
                <w:szCs w:val="20"/>
              </w:rPr>
              <w:t>resnet</w:t>
            </w:r>
            <w:proofErr w:type="spellEnd"/>
            <w:r w:rsidRPr="00617F8A">
              <w:rPr>
                <w:rFonts w:eastAsia="SimSun" w:cs="Times New Roman"/>
                <w:szCs w:val="20"/>
              </w:rPr>
              <w:t xml:space="preserve"> block</w:t>
            </w:r>
          </w:p>
        </w:tc>
        <w:tc>
          <w:tcPr>
            <w:tcW w:w="6268" w:type="dxa"/>
            <w:vAlign w:val="center"/>
          </w:tcPr>
          <w:p w14:paraId="11EF6E73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 xml:space="preserve">(3,3,16) </w:t>
            </w:r>
          </w:p>
        </w:tc>
      </w:tr>
      <w:tr w:rsidR="00727AEB" w:rsidRPr="00617F8A" w14:paraId="7AC68942" w14:textId="77777777">
        <w:trPr>
          <w:trHeight w:val="56"/>
          <w:jc w:val="center"/>
        </w:trPr>
        <w:tc>
          <w:tcPr>
            <w:tcW w:w="2174" w:type="dxa"/>
          </w:tcPr>
          <w:p w14:paraId="540AE49C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Size of message (feature map) passed across layers</w:t>
            </w:r>
          </w:p>
        </w:tc>
        <w:tc>
          <w:tcPr>
            <w:tcW w:w="6268" w:type="dxa"/>
          </w:tcPr>
          <w:p w14:paraId="40F10E83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DengXian" w:cs="Times New Roman" w:hint="eastAsia"/>
                <w:szCs w:val="20"/>
              </w:rPr>
              <w:t>(</w:t>
            </w:r>
            <w:r w:rsidRPr="00617F8A">
              <w:rPr>
                <w:rFonts w:eastAsia="DengXian" w:cs="Times New Roman"/>
                <w:szCs w:val="20"/>
              </w:rPr>
              <w:t>13,32)</w:t>
            </w:r>
          </w:p>
        </w:tc>
      </w:tr>
    </w:tbl>
    <w:p w14:paraId="2E2FDC74" w14:textId="77777777" w:rsidR="00727AEB" w:rsidRDefault="00727AEB" w:rsidP="00B236A6"/>
    <w:p w14:paraId="22D0BB19" w14:textId="0ED62A0D" w:rsidR="00B236A6" w:rsidRPr="009907B4" w:rsidRDefault="00B236A6" w:rsidP="00B236A6">
      <w:pPr>
        <w:rPr>
          <w:b/>
          <w:bCs/>
          <w:sz w:val="24"/>
          <w:szCs w:val="24"/>
          <w:u w:val="single"/>
        </w:rPr>
      </w:pPr>
      <w:r w:rsidRPr="00A134CB">
        <w:rPr>
          <w:b/>
          <w:bCs/>
          <w:sz w:val="24"/>
          <w:szCs w:val="24"/>
          <w:u w:val="single"/>
        </w:rPr>
        <w:t>Lower-complexity MLP-based decoder (Decoder-4)</w:t>
      </w:r>
    </w:p>
    <w:p w14:paraId="2ABFC642" w14:textId="77777777" w:rsidR="00A134CB" w:rsidRDefault="00727AEB" w:rsidP="00A134CB">
      <w:pPr>
        <w:keepNext/>
        <w:jc w:val="center"/>
      </w:pPr>
      <w:r>
        <w:rPr>
          <w:b/>
          <w:bCs/>
          <w:noProof/>
          <w:color w:val="FF0000"/>
        </w:rPr>
        <w:drawing>
          <wp:inline distT="0" distB="0" distL="0" distR="0" wp14:anchorId="03ABE8E1" wp14:editId="334946A4">
            <wp:extent cx="2108200" cy="3135017"/>
            <wp:effectExtent l="0" t="0" r="6350" b="8255"/>
            <wp:docPr id="223168783" name="Picture 2" descr="A diagram of a flowcha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168783" name="Picture 2" descr="A diagram of a flowchart&#10;&#10;AI-generated content may be incorrect.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7904" cy="314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15135" w14:textId="72BF6991" w:rsidR="00727AEB" w:rsidRDefault="00A134CB" w:rsidP="00A134CB">
      <w:pPr>
        <w:pStyle w:val="Caption"/>
        <w:rPr>
          <w:b/>
          <w:bCs/>
          <w:color w:val="FF0000"/>
          <w:highlight w:val="yellow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Pr="00FF5BC0">
        <w:t>Detailed model diagram of Decoder-</w:t>
      </w:r>
      <w:r>
        <w:t>4</w:t>
      </w:r>
      <w:r w:rsidRPr="00FF5BC0">
        <w:t>.</w:t>
      </w:r>
    </w:p>
    <w:p w14:paraId="37874A19" w14:textId="52BA7A60" w:rsidR="00A134CB" w:rsidRDefault="00A134CB" w:rsidP="00A134C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: MLP </w:t>
      </w:r>
      <w:r w:rsidRPr="00676CB3">
        <w:t>model parameters used for Decoder-</w:t>
      </w:r>
      <w:r>
        <w:t>4</w:t>
      </w:r>
      <w:r w:rsidRPr="00676CB3">
        <w:t>.</w:t>
      </w:r>
    </w:p>
    <w:tbl>
      <w:tblPr>
        <w:tblW w:w="8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6268"/>
      </w:tblGrid>
      <w:tr w:rsidR="00727AEB" w:rsidRPr="00617F8A" w14:paraId="2A88B178" w14:textId="77777777">
        <w:trPr>
          <w:trHeight w:val="514"/>
          <w:jc w:val="center"/>
        </w:trPr>
        <w:tc>
          <w:tcPr>
            <w:tcW w:w="2174" w:type="dxa"/>
            <w:vAlign w:val="center"/>
          </w:tcPr>
          <w:p w14:paraId="5B3536E5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Model type</w:t>
            </w:r>
          </w:p>
        </w:tc>
        <w:tc>
          <w:tcPr>
            <w:tcW w:w="6268" w:type="dxa"/>
            <w:vAlign w:val="center"/>
          </w:tcPr>
          <w:p w14:paraId="2387C476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DengXian" w:cs="Times New Roman"/>
                <w:szCs w:val="20"/>
              </w:rPr>
            </w:pPr>
            <w:r>
              <w:rPr>
                <w:rFonts w:eastAsia="DengXian" w:cs="Times New Roman"/>
                <w:szCs w:val="20"/>
              </w:rPr>
              <w:t>MLP</w:t>
            </w:r>
          </w:p>
        </w:tc>
      </w:tr>
      <w:tr w:rsidR="00727AEB" w:rsidRPr="00617F8A" w14:paraId="14BE54B9" w14:textId="77777777">
        <w:trPr>
          <w:trHeight w:val="514"/>
          <w:jc w:val="center"/>
        </w:trPr>
        <w:tc>
          <w:tcPr>
            <w:tcW w:w="2174" w:type="dxa"/>
            <w:vAlign w:val="center"/>
          </w:tcPr>
          <w:p w14:paraId="590D10D3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FLOPs</w:t>
            </w:r>
          </w:p>
        </w:tc>
        <w:tc>
          <w:tcPr>
            <w:tcW w:w="6268" w:type="dxa"/>
            <w:vAlign w:val="center"/>
          </w:tcPr>
          <w:p w14:paraId="654B4C63" w14:textId="77777777" w:rsidR="00727AEB" w:rsidRPr="00617F8A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>
              <w:rPr>
                <w:rFonts w:eastAsia="SimSun" w:cs="Times New Roman"/>
                <w:szCs w:val="20"/>
              </w:rPr>
              <w:t>55.775K</w:t>
            </w:r>
          </w:p>
        </w:tc>
      </w:tr>
      <w:tr w:rsidR="00727AEB" w:rsidRPr="00617F8A" w14:paraId="7EF18BA1" w14:textId="77777777">
        <w:trPr>
          <w:trHeight w:val="514"/>
          <w:jc w:val="center"/>
        </w:trPr>
        <w:tc>
          <w:tcPr>
            <w:tcW w:w="2174" w:type="dxa"/>
            <w:vAlign w:val="center"/>
          </w:tcPr>
          <w:p w14:paraId="65B430DC" w14:textId="77777777" w:rsidR="00727AEB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 w:rsidRPr="00617F8A">
              <w:rPr>
                <w:rFonts w:eastAsia="SimSun" w:cs="Times New Roman"/>
                <w:szCs w:val="20"/>
              </w:rPr>
              <w:t>Model size</w:t>
            </w:r>
          </w:p>
        </w:tc>
        <w:tc>
          <w:tcPr>
            <w:tcW w:w="6268" w:type="dxa"/>
            <w:vAlign w:val="center"/>
          </w:tcPr>
          <w:p w14:paraId="4CC36474" w14:textId="77777777" w:rsidR="00727AEB" w:rsidRDefault="00727AEB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>
              <w:rPr>
                <w:rFonts w:eastAsia="SimSun" w:cs="Times New Roman"/>
                <w:szCs w:val="20"/>
              </w:rPr>
              <w:t>451</w:t>
            </w:r>
            <w:r w:rsidRPr="00617F8A">
              <w:rPr>
                <w:rFonts w:eastAsia="SimSun" w:cs="Times New Roman"/>
                <w:szCs w:val="20"/>
              </w:rPr>
              <w:t>Kbyte</w:t>
            </w:r>
          </w:p>
        </w:tc>
      </w:tr>
      <w:tr w:rsidR="001A0607" w:rsidRPr="00617F8A" w14:paraId="6BCD40B3" w14:textId="77777777">
        <w:trPr>
          <w:trHeight w:val="514"/>
          <w:jc w:val="center"/>
        </w:trPr>
        <w:tc>
          <w:tcPr>
            <w:tcW w:w="2174" w:type="dxa"/>
            <w:vAlign w:val="center"/>
          </w:tcPr>
          <w:p w14:paraId="7BCF20B5" w14:textId="1E9F94FB" w:rsidR="001A0607" w:rsidRPr="00617F8A" w:rsidRDefault="001A0607" w:rsidP="001A0607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>
              <w:rPr>
                <w:rFonts w:eastAsia="SimSun" w:cs="Times New Roman"/>
                <w:szCs w:val="20"/>
              </w:rPr>
              <w:t>K</w:t>
            </w:r>
          </w:p>
        </w:tc>
        <w:tc>
          <w:tcPr>
            <w:tcW w:w="6268" w:type="dxa"/>
            <w:vAlign w:val="center"/>
          </w:tcPr>
          <w:p w14:paraId="5426B3D1" w14:textId="6B233420" w:rsidR="001A0607" w:rsidRDefault="001A0607" w:rsidP="001A0607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>
              <w:rPr>
                <w:rFonts w:eastAsia="SimSun" w:cs="Times New Roman"/>
                <w:szCs w:val="20"/>
              </w:rPr>
              <w:t>64</w:t>
            </w:r>
          </w:p>
        </w:tc>
      </w:tr>
      <w:tr w:rsidR="001A0607" w:rsidRPr="00617F8A" w14:paraId="39F7F7BE" w14:textId="77777777">
        <w:trPr>
          <w:trHeight w:val="514"/>
          <w:jc w:val="center"/>
        </w:trPr>
        <w:tc>
          <w:tcPr>
            <w:tcW w:w="2174" w:type="dxa"/>
            <w:vAlign w:val="center"/>
          </w:tcPr>
          <w:p w14:paraId="1386A95C" w14:textId="77777777" w:rsidR="001A0607" w:rsidRPr="00617F8A" w:rsidRDefault="001A0607" w:rsidP="001A0607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>
              <w:rPr>
                <w:rFonts w:eastAsia="SimSun" w:cs="Times New Roman"/>
                <w:szCs w:val="20"/>
              </w:rPr>
              <w:t xml:space="preserve">Hidden width </w:t>
            </w:r>
          </w:p>
        </w:tc>
        <w:tc>
          <w:tcPr>
            <w:tcW w:w="6268" w:type="dxa"/>
            <w:vAlign w:val="center"/>
          </w:tcPr>
          <w:p w14:paraId="301BEA4A" w14:textId="77777777" w:rsidR="001A0607" w:rsidRDefault="001A0607" w:rsidP="001A0607">
            <w:pPr>
              <w:suppressAutoHyphens/>
              <w:overflowPunct w:val="0"/>
              <w:autoSpaceDE w:val="0"/>
              <w:spacing w:after="180" w:line="240" w:lineRule="auto"/>
              <w:textAlignment w:val="baseline"/>
              <w:rPr>
                <w:rFonts w:eastAsia="SimSun" w:cs="Times New Roman"/>
                <w:szCs w:val="20"/>
              </w:rPr>
            </w:pPr>
            <w:r>
              <w:rPr>
                <w:rFonts w:eastAsia="SimSun" w:cs="Times New Roman"/>
                <w:szCs w:val="20"/>
              </w:rPr>
              <w:t>128</w:t>
            </w:r>
          </w:p>
        </w:tc>
      </w:tr>
    </w:tbl>
    <w:p w14:paraId="4766DC8E" w14:textId="77777777" w:rsidR="005016C0" w:rsidRDefault="005016C0" w:rsidP="00845722">
      <w:pPr>
        <w:rPr>
          <w:rStyle w:val="SubtleReference"/>
        </w:rPr>
      </w:pPr>
    </w:p>
    <w:p w14:paraId="12254161" w14:textId="77777777" w:rsidR="009F775F" w:rsidRPr="00845722" w:rsidRDefault="009F775F" w:rsidP="00845722">
      <w:pPr>
        <w:rPr>
          <w:rStyle w:val="SubtleReference"/>
        </w:rPr>
      </w:pPr>
    </w:p>
    <w:sectPr w:rsidR="009F775F" w:rsidRPr="00845722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09CFF" w14:textId="77777777" w:rsidR="002A2F6B" w:rsidRDefault="002A2F6B" w:rsidP="00001C9B">
      <w:pPr>
        <w:spacing w:after="0" w:line="240" w:lineRule="auto"/>
      </w:pPr>
      <w:r>
        <w:separator/>
      </w:r>
    </w:p>
  </w:endnote>
  <w:endnote w:type="continuationSeparator" w:id="0">
    <w:p w14:paraId="184AAE96" w14:textId="77777777" w:rsidR="002A2F6B" w:rsidRDefault="002A2F6B" w:rsidP="00001C9B">
      <w:pPr>
        <w:spacing w:after="0" w:line="240" w:lineRule="auto"/>
      </w:pPr>
      <w:r>
        <w:continuationSeparator/>
      </w:r>
    </w:p>
  </w:endnote>
  <w:endnote w:type="continuationNotice" w:id="1">
    <w:p w14:paraId="39E1EEAF" w14:textId="77777777" w:rsidR="002A2F6B" w:rsidRDefault="002A2F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F253C" w14:textId="77777777" w:rsidR="002A2F6B" w:rsidRDefault="002A2F6B" w:rsidP="00001C9B">
      <w:pPr>
        <w:spacing w:after="0" w:line="240" w:lineRule="auto"/>
      </w:pPr>
      <w:r>
        <w:separator/>
      </w:r>
    </w:p>
  </w:footnote>
  <w:footnote w:type="continuationSeparator" w:id="0">
    <w:p w14:paraId="398046B4" w14:textId="77777777" w:rsidR="002A2F6B" w:rsidRDefault="002A2F6B" w:rsidP="00001C9B">
      <w:pPr>
        <w:spacing w:after="0" w:line="240" w:lineRule="auto"/>
      </w:pPr>
      <w:r>
        <w:continuationSeparator/>
      </w:r>
    </w:p>
  </w:footnote>
  <w:footnote w:type="continuationNotice" w:id="1">
    <w:p w14:paraId="71E5ECE7" w14:textId="77777777" w:rsidR="002A2F6B" w:rsidRDefault="002A2F6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326F5"/>
    <w:multiLevelType w:val="hybridMultilevel"/>
    <w:tmpl w:val="95CE86AC"/>
    <w:lvl w:ilvl="0" w:tplc="FF46D4E2">
      <w:start w:val="1"/>
      <w:numFmt w:val="decimal"/>
      <w:lvlText w:val="%1."/>
      <w:lvlJc w:val="left"/>
      <w:pPr>
        <w:ind w:left="720" w:hanging="360"/>
      </w:pPr>
    </w:lvl>
    <w:lvl w:ilvl="1" w:tplc="89D63F78">
      <w:start w:val="1"/>
      <w:numFmt w:val="decimal"/>
      <w:lvlText w:val="%2."/>
      <w:lvlJc w:val="left"/>
      <w:pPr>
        <w:ind w:left="720" w:hanging="360"/>
      </w:pPr>
    </w:lvl>
    <w:lvl w:ilvl="2" w:tplc="5798FAC2">
      <w:start w:val="1"/>
      <w:numFmt w:val="decimal"/>
      <w:lvlText w:val="%3."/>
      <w:lvlJc w:val="left"/>
      <w:pPr>
        <w:ind w:left="720" w:hanging="360"/>
      </w:pPr>
    </w:lvl>
    <w:lvl w:ilvl="3" w:tplc="89DAEEB0">
      <w:start w:val="1"/>
      <w:numFmt w:val="decimal"/>
      <w:lvlText w:val="%4."/>
      <w:lvlJc w:val="left"/>
      <w:pPr>
        <w:ind w:left="720" w:hanging="360"/>
      </w:pPr>
    </w:lvl>
    <w:lvl w:ilvl="4" w:tplc="62FCC078">
      <w:start w:val="1"/>
      <w:numFmt w:val="decimal"/>
      <w:lvlText w:val="%5."/>
      <w:lvlJc w:val="left"/>
      <w:pPr>
        <w:ind w:left="720" w:hanging="360"/>
      </w:pPr>
    </w:lvl>
    <w:lvl w:ilvl="5" w:tplc="6E9AA14E">
      <w:start w:val="1"/>
      <w:numFmt w:val="decimal"/>
      <w:lvlText w:val="%6."/>
      <w:lvlJc w:val="left"/>
      <w:pPr>
        <w:ind w:left="720" w:hanging="360"/>
      </w:pPr>
    </w:lvl>
    <w:lvl w:ilvl="6" w:tplc="C9FC7C7A">
      <w:start w:val="1"/>
      <w:numFmt w:val="decimal"/>
      <w:lvlText w:val="%7."/>
      <w:lvlJc w:val="left"/>
      <w:pPr>
        <w:ind w:left="720" w:hanging="360"/>
      </w:pPr>
    </w:lvl>
    <w:lvl w:ilvl="7" w:tplc="E9C01AA8">
      <w:start w:val="1"/>
      <w:numFmt w:val="decimal"/>
      <w:lvlText w:val="%8."/>
      <w:lvlJc w:val="left"/>
      <w:pPr>
        <w:ind w:left="720" w:hanging="360"/>
      </w:pPr>
    </w:lvl>
    <w:lvl w:ilvl="8" w:tplc="1A662F72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A3F41CA"/>
    <w:multiLevelType w:val="multilevel"/>
    <w:tmpl w:val="0A3F41CA"/>
    <w:lvl w:ilvl="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350EB"/>
    <w:multiLevelType w:val="hybridMultilevel"/>
    <w:tmpl w:val="E3EEA7BE"/>
    <w:lvl w:ilvl="0" w:tplc="2000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1110421E"/>
    <w:multiLevelType w:val="multilevel"/>
    <w:tmpl w:val="5838B80A"/>
    <w:lvl w:ilvl="0">
      <w:start w:val="1"/>
      <w:numFmt w:val="bullet"/>
      <w:lvlText w:val="o"/>
      <w:lvlJc w:val="left"/>
      <w:pPr>
        <w:tabs>
          <w:tab w:val="num" w:pos="720"/>
        </w:tabs>
        <w:ind w:left="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72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144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216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288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360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432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1A9460D"/>
    <w:multiLevelType w:val="hybridMultilevel"/>
    <w:tmpl w:val="7516583E"/>
    <w:lvl w:ilvl="0" w:tplc="255A65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475EA"/>
    <w:multiLevelType w:val="hybridMultilevel"/>
    <w:tmpl w:val="D0D28CB0"/>
    <w:lvl w:ilvl="0" w:tplc="D7FC6C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DC7B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77447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609C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FA35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EB6CE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C9AF5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37CBB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0EC28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3F5A60"/>
    <w:multiLevelType w:val="hybridMultilevel"/>
    <w:tmpl w:val="A3EC341A"/>
    <w:lvl w:ilvl="0" w:tplc="57968104">
      <w:start w:val="1"/>
      <w:numFmt w:val="decimal"/>
      <w:lvlText w:val="%1."/>
      <w:lvlJc w:val="left"/>
      <w:pPr>
        <w:ind w:left="1020" w:hanging="360"/>
      </w:pPr>
    </w:lvl>
    <w:lvl w:ilvl="1" w:tplc="197AC7B4">
      <w:start w:val="1"/>
      <w:numFmt w:val="decimal"/>
      <w:lvlText w:val="%2."/>
      <w:lvlJc w:val="left"/>
      <w:pPr>
        <w:ind w:left="1020" w:hanging="360"/>
      </w:pPr>
    </w:lvl>
    <w:lvl w:ilvl="2" w:tplc="F600E864">
      <w:start w:val="1"/>
      <w:numFmt w:val="decimal"/>
      <w:lvlText w:val="%3."/>
      <w:lvlJc w:val="left"/>
      <w:pPr>
        <w:ind w:left="1020" w:hanging="360"/>
      </w:pPr>
    </w:lvl>
    <w:lvl w:ilvl="3" w:tplc="D700A8B4">
      <w:start w:val="1"/>
      <w:numFmt w:val="decimal"/>
      <w:lvlText w:val="%4."/>
      <w:lvlJc w:val="left"/>
      <w:pPr>
        <w:ind w:left="1020" w:hanging="360"/>
      </w:pPr>
    </w:lvl>
    <w:lvl w:ilvl="4" w:tplc="76B43BF4">
      <w:start w:val="1"/>
      <w:numFmt w:val="decimal"/>
      <w:lvlText w:val="%5."/>
      <w:lvlJc w:val="left"/>
      <w:pPr>
        <w:ind w:left="1020" w:hanging="360"/>
      </w:pPr>
    </w:lvl>
    <w:lvl w:ilvl="5" w:tplc="857C8B5E">
      <w:start w:val="1"/>
      <w:numFmt w:val="decimal"/>
      <w:lvlText w:val="%6."/>
      <w:lvlJc w:val="left"/>
      <w:pPr>
        <w:ind w:left="1020" w:hanging="360"/>
      </w:pPr>
    </w:lvl>
    <w:lvl w:ilvl="6" w:tplc="21B0A810">
      <w:start w:val="1"/>
      <w:numFmt w:val="decimal"/>
      <w:lvlText w:val="%7."/>
      <w:lvlJc w:val="left"/>
      <w:pPr>
        <w:ind w:left="1020" w:hanging="360"/>
      </w:pPr>
    </w:lvl>
    <w:lvl w:ilvl="7" w:tplc="DBBC5754">
      <w:start w:val="1"/>
      <w:numFmt w:val="decimal"/>
      <w:lvlText w:val="%8."/>
      <w:lvlJc w:val="left"/>
      <w:pPr>
        <w:ind w:left="1020" w:hanging="360"/>
      </w:pPr>
    </w:lvl>
    <w:lvl w:ilvl="8" w:tplc="A78A0176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37BC63CF"/>
    <w:multiLevelType w:val="multilevel"/>
    <w:tmpl w:val="65AAC462"/>
    <w:lvl w:ilvl="0">
      <w:start w:val="105"/>
      <w:numFmt w:val="bullet"/>
      <w:lvlText w:val="-"/>
      <w:lvlJc w:val="left"/>
      <w:pPr>
        <w:ind w:left="360" w:hanging="360"/>
      </w:pPr>
      <w:rPr>
        <w:rFonts w:ascii="Aptos" w:eastAsiaTheme="minorEastAsia" w:hAnsi="Aptos" w:cstheme="minorBidi" w:hint="default"/>
      </w:rPr>
    </w:lvl>
    <w:lvl w:ilvl="1">
      <w:start w:val="1"/>
      <w:numFmt w:val="bullet"/>
      <w:lvlText w:val="o"/>
      <w:lvlJc w:val="left"/>
      <w:pPr>
        <w:ind w:left="2000" w:hanging="440"/>
      </w:pPr>
      <w:rPr>
        <w:rFonts w:ascii="Courier New" w:hAnsi="Courier New" w:cs="Courier New" w:hint="default"/>
      </w:r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37CD6BFC"/>
    <w:multiLevelType w:val="multilevel"/>
    <w:tmpl w:val="CCBA70BC"/>
    <w:lvl w:ilvl="0">
      <w:start w:val="1"/>
      <w:numFmt w:val="bullet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7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14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21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28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36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43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9BB02E6"/>
    <w:multiLevelType w:val="multilevel"/>
    <w:tmpl w:val="39BB02E6"/>
    <w:lvl w:ilvl="0">
      <w:start w:val="2"/>
      <w:numFmt w:val="bullet"/>
      <w:lvlText w:val="-"/>
      <w:lvlJc w:val="left"/>
      <w:pPr>
        <w:ind w:left="720" w:hanging="360"/>
      </w:pPr>
      <w:rPr>
        <w:rFonts w:ascii="New York" w:eastAsia="SimSun" w:hAnsi="New York" w:cs="DengXian" w:hint="default"/>
        <w:color w:val="FF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CD3C41"/>
    <w:multiLevelType w:val="hybridMultilevel"/>
    <w:tmpl w:val="A93840A2"/>
    <w:lvl w:ilvl="0" w:tplc="2000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3" w15:restartNumberingAfterBreak="0">
    <w:nsid w:val="3AD82AAB"/>
    <w:multiLevelType w:val="multilevel"/>
    <w:tmpl w:val="0E0C3E4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F9163F"/>
    <w:multiLevelType w:val="multilevel"/>
    <w:tmpl w:val="0E0C3E4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D124E4"/>
    <w:multiLevelType w:val="hybridMultilevel"/>
    <w:tmpl w:val="01546136"/>
    <w:lvl w:ilvl="0" w:tplc="C0C61BF2">
      <w:start w:val="1"/>
      <w:numFmt w:val="decimal"/>
      <w:lvlText w:val="%1."/>
      <w:lvlJc w:val="left"/>
      <w:pPr>
        <w:ind w:left="1020" w:hanging="360"/>
      </w:pPr>
    </w:lvl>
    <w:lvl w:ilvl="1" w:tplc="5C7A0D5E">
      <w:start w:val="1"/>
      <w:numFmt w:val="decimal"/>
      <w:lvlText w:val="%2."/>
      <w:lvlJc w:val="left"/>
      <w:pPr>
        <w:ind w:left="1020" w:hanging="360"/>
      </w:pPr>
    </w:lvl>
    <w:lvl w:ilvl="2" w:tplc="183ADD38">
      <w:start w:val="1"/>
      <w:numFmt w:val="decimal"/>
      <w:lvlText w:val="%3."/>
      <w:lvlJc w:val="left"/>
      <w:pPr>
        <w:ind w:left="1020" w:hanging="360"/>
      </w:pPr>
    </w:lvl>
    <w:lvl w:ilvl="3" w:tplc="4ECC7210">
      <w:start w:val="1"/>
      <w:numFmt w:val="decimal"/>
      <w:lvlText w:val="%4."/>
      <w:lvlJc w:val="left"/>
      <w:pPr>
        <w:ind w:left="1020" w:hanging="360"/>
      </w:pPr>
    </w:lvl>
    <w:lvl w:ilvl="4" w:tplc="61F69826">
      <w:start w:val="1"/>
      <w:numFmt w:val="decimal"/>
      <w:lvlText w:val="%5."/>
      <w:lvlJc w:val="left"/>
      <w:pPr>
        <w:ind w:left="1020" w:hanging="360"/>
      </w:pPr>
    </w:lvl>
    <w:lvl w:ilvl="5" w:tplc="8F067750">
      <w:start w:val="1"/>
      <w:numFmt w:val="decimal"/>
      <w:lvlText w:val="%6."/>
      <w:lvlJc w:val="left"/>
      <w:pPr>
        <w:ind w:left="1020" w:hanging="360"/>
      </w:pPr>
    </w:lvl>
    <w:lvl w:ilvl="6" w:tplc="D322413C">
      <w:start w:val="1"/>
      <w:numFmt w:val="decimal"/>
      <w:lvlText w:val="%7."/>
      <w:lvlJc w:val="left"/>
      <w:pPr>
        <w:ind w:left="1020" w:hanging="360"/>
      </w:pPr>
    </w:lvl>
    <w:lvl w:ilvl="7" w:tplc="0BF06FCE">
      <w:start w:val="1"/>
      <w:numFmt w:val="decimal"/>
      <w:lvlText w:val="%8."/>
      <w:lvlJc w:val="left"/>
      <w:pPr>
        <w:ind w:left="1020" w:hanging="360"/>
      </w:pPr>
    </w:lvl>
    <w:lvl w:ilvl="8" w:tplc="BE0A11FE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43F26A57"/>
    <w:multiLevelType w:val="hybridMultilevel"/>
    <w:tmpl w:val="B726B646"/>
    <w:lvl w:ilvl="0" w:tplc="358E0C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A384E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DCA5F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670EB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A8A57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0662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546E7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E5AE1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7C241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4505070D"/>
    <w:multiLevelType w:val="hybridMultilevel"/>
    <w:tmpl w:val="AE7E9D06"/>
    <w:lvl w:ilvl="0" w:tplc="200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06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E23645"/>
    <w:multiLevelType w:val="hybridMultilevel"/>
    <w:tmpl w:val="F6A022B4"/>
    <w:lvl w:ilvl="0" w:tplc="C1706E3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CA50882"/>
    <w:multiLevelType w:val="hybridMultilevel"/>
    <w:tmpl w:val="22847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E3167"/>
    <w:multiLevelType w:val="hybridMultilevel"/>
    <w:tmpl w:val="4898783C"/>
    <w:lvl w:ilvl="0" w:tplc="F182A066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szCs w:val="20"/>
        <w:vertAlign w:val="baseline"/>
      </w:rPr>
    </w:lvl>
    <w:lvl w:ilvl="1" w:tplc="04090019">
      <w:start w:val="1"/>
      <w:numFmt w:val="lowerLetter"/>
      <w:lvlText w:val="%2."/>
      <w:lvlJc w:val="left"/>
      <w:pPr>
        <w:ind w:left="4789" w:hanging="360"/>
      </w:pPr>
    </w:lvl>
    <w:lvl w:ilvl="2" w:tplc="0409001B" w:tentative="1">
      <w:start w:val="1"/>
      <w:numFmt w:val="lowerRoman"/>
      <w:lvlText w:val="%3."/>
      <w:lvlJc w:val="right"/>
      <w:pPr>
        <w:ind w:left="5509" w:hanging="180"/>
      </w:pPr>
    </w:lvl>
    <w:lvl w:ilvl="3" w:tplc="0409000F" w:tentative="1">
      <w:start w:val="1"/>
      <w:numFmt w:val="decimal"/>
      <w:lvlText w:val="%4."/>
      <w:lvlJc w:val="left"/>
      <w:pPr>
        <w:ind w:left="6229" w:hanging="360"/>
      </w:pPr>
    </w:lvl>
    <w:lvl w:ilvl="4" w:tplc="04090019" w:tentative="1">
      <w:start w:val="1"/>
      <w:numFmt w:val="lowerLetter"/>
      <w:lvlText w:val="%5."/>
      <w:lvlJc w:val="left"/>
      <w:pPr>
        <w:ind w:left="6949" w:hanging="360"/>
      </w:pPr>
    </w:lvl>
    <w:lvl w:ilvl="5" w:tplc="0409001B" w:tentative="1">
      <w:start w:val="1"/>
      <w:numFmt w:val="lowerRoman"/>
      <w:lvlText w:val="%6."/>
      <w:lvlJc w:val="right"/>
      <w:pPr>
        <w:ind w:left="7669" w:hanging="180"/>
      </w:pPr>
    </w:lvl>
    <w:lvl w:ilvl="6" w:tplc="0409000F" w:tentative="1">
      <w:start w:val="1"/>
      <w:numFmt w:val="decimal"/>
      <w:lvlText w:val="%7."/>
      <w:lvlJc w:val="left"/>
      <w:pPr>
        <w:ind w:left="8389" w:hanging="360"/>
      </w:pPr>
    </w:lvl>
    <w:lvl w:ilvl="7" w:tplc="04090019" w:tentative="1">
      <w:start w:val="1"/>
      <w:numFmt w:val="lowerLetter"/>
      <w:lvlText w:val="%8."/>
      <w:lvlJc w:val="left"/>
      <w:pPr>
        <w:ind w:left="9109" w:hanging="360"/>
      </w:pPr>
    </w:lvl>
    <w:lvl w:ilvl="8" w:tplc="0409001B" w:tentative="1">
      <w:start w:val="1"/>
      <w:numFmt w:val="lowerRoman"/>
      <w:lvlText w:val="%9."/>
      <w:lvlJc w:val="right"/>
      <w:pPr>
        <w:ind w:left="9829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7D728B"/>
    <w:multiLevelType w:val="multilevel"/>
    <w:tmpl w:val="42AC2392"/>
    <w:lvl w:ilvl="0">
      <w:start w:val="1"/>
      <w:numFmt w:val="bullet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7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14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21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28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36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432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19F17A8"/>
    <w:multiLevelType w:val="hybridMultilevel"/>
    <w:tmpl w:val="DE365392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1B0017D"/>
    <w:multiLevelType w:val="hybridMultilevel"/>
    <w:tmpl w:val="A3B848A6"/>
    <w:lvl w:ilvl="0" w:tplc="83F82F3A">
      <w:start w:val="1"/>
      <w:numFmt w:val="decimal"/>
      <w:lvlText w:val="%1."/>
      <w:lvlJc w:val="left"/>
      <w:pPr>
        <w:ind w:left="1020" w:hanging="360"/>
      </w:pPr>
    </w:lvl>
    <w:lvl w:ilvl="1" w:tplc="1442AF96">
      <w:start w:val="1"/>
      <w:numFmt w:val="decimal"/>
      <w:lvlText w:val="%2."/>
      <w:lvlJc w:val="left"/>
      <w:pPr>
        <w:ind w:left="1020" w:hanging="360"/>
      </w:pPr>
    </w:lvl>
    <w:lvl w:ilvl="2" w:tplc="C48A6718">
      <w:start w:val="1"/>
      <w:numFmt w:val="decimal"/>
      <w:lvlText w:val="%3."/>
      <w:lvlJc w:val="left"/>
      <w:pPr>
        <w:ind w:left="1020" w:hanging="360"/>
      </w:pPr>
    </w:lvl>
    <w:lvl w:ilvl="3" w:tplc="894EF862">
      <w:start w:val="1"/>
      <w:numFmt w:val="decimal"/>
      <w:lvlText w:val="%4."/>
      <w:lvlJc w:val="left"/>
      <w:pPr>
        <w:ind w:left="1020" w:hanging="360"/>
      </w:pPr>
    </w:lvl>
    <w:lvl w:ilvl="4" w:tplc="5284EE90">
      <w:start w:val="1"/>
      <w:numFmt w:val="decimal"/>
      <w:lvlText w:val="%5."/>
      <w:lvlJc w:val="left"/>
      <w:pPr>
        <w:ind w:left="1020" w:hanging="360"/>
      </w:pPr>
    </w:lvl>
    <w:lvl w:ilvl="5" w:tplc="BA84EAF8">
      <w:start w:val="1"/>
      <w:numFmt w:val="decimal"/>
      <w:lvlText w:val="%6."/>
      <w:lvlJc w:val="left"/>
      <w:pPr>
        <w:ind w:left="1020" w:hanging="360"/>
      </w:pPr>
    </w:lvl>
    <w:lvl w:ilvl="6" w:tplc="CAAA79D2">
      <w:start w:val="1"/>
      <w:numFmt w:val="decimal"/>
      <w:lvlText w:val="%7."/>
      <w:lvlJc w:val="left"/>
      <w:pPr>
        <w:ind w:left="1020" w:hanging="360"/>
      </w:pPr>
    </w:lvl>
    <w:lvl w:ilvl="7" w:tplc="0E0E8364">
      <w:start w:val="1"/>
      <w:numFmt w:val="decimal"/>
      <w:lvlText w:val="%8."/>
      <w:lvlJc w:val="left"/>
      <w:pPr>
        <w:ind w:left="1020" w:hanging="360"/>
      </w:pPr>
    </w:lvl>
    <w:lvl w:ilvl="8" w:tplc="F32EE632">
      <w:start w:val="1"/>
      <w:numFmt w:val="decimal"/>
      <w:lvlText w:val="%9."/>
      <w:lvlJc w:val="left"/>
      <w:pPr>
        <w:ind w:left="1020" w:hanging="360"/>
      </w:pPr>
    </w:lvl>
  </w:abstractNum>
  <w:abstractNum w:abstractNumId="26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 w15:restartNumberingAfterBreak="0">
    <w:nsid w:val="56BC2568"/>
    <w:multiLevelType w:val="multilevel"/>
    <w:tmpl w:val="8C9CC768"/>
    <w:lvl w:ilvl="0">
      <w:start w:val="1"/>
      <w:numFmt w:val="bullet"/>
      <w:lvlText w:val=""/>
      <w:lvlJc w:val="left"/>
      <w:pPr>
        <w:tabs>
          <w:tab w:val="num" w:pos="720"/>
        </w:tabs>
        <w:ind w:left="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7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14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21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28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36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43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CB38AEF4"/>
    <w:lvl w:ilvl="0" w:tplc="C6DA1A4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221516"/>
    <w:multiLevelType w:val="hybridMultilevel"/>
    <w:tmpl w:val="F0E04E40"/>
    <w:lvl w:ilvl="0" w:tplc="518839C6">
      <w:start w:val="1"/>
      <w:numFmt w:val="decimal"/>
      <w:lvlText w:val="[%1]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B03F33"/>
    <w:multiLevelType w:val="hybridMultilevel"/>
    <w:tmpl w:val="A50661BC"/>
    <w:lvl w:ilvl="0" w:tplc="BE0A2838">
      <w:start w:val="1"/>
      <w:numFmt w:val="decimal"/>
      <w:lvlText w:val="%1."/>
      <w:lvlJc w:val="left"/>
      <w:pPr>
        <w:ind w:left="1020" w:hanging="360"/>
      </w:pPr>
    </w:lvl>
    <w:lvl w:ilvl="1" w:tplc="6AD86822">
      <w:start w:val="1"/>
      <w:numFmt w:val="decimal"/>
      <w:lvlText w:val="%2."/>
      <w:lvlJc w:val="left"/>
      <w:pPr>
        <w:ind w:left="1020" w:hanging="360"/>
      </w:pPr>
    </w:lvl>
    <w:lvl w:ilvl="2" w:tplc="5800676C">
      <w:start w:val="1"/>
      <w:numFmt w:val="decimal"/>
      <w:lvlText w:val="%3."/>
      <w:lvlJc w:val="left"/>
      <w:pPr>
        <w:ind w:left="1020" w:hanging="360"/>
      </w:pPr>
    </w:lvl>
    <w:lvl w:ilvl="3" w:tplc="115E8E22">
      <w:start w:val="1"/>
      <w:numFmt w:val="decimal"/>
      <w:lvlText w:val="%4."/>
      <w:lvlJc w:val="left"/>
      <w:pPr>
        <w:ind w:left="1020" w:hanging="360"/>
      </w:pPr>
    </w:lvl>
    <w:lvl w:ilvl="4" w:tplc="4AB6BC58">
      <w:start w:val="1"/>
      <w:numFmt w:val="decimal"/>
      <w:lvlText w:val="%5."/>
      <w:lvlJc w:val="left"/>
      <w:pPr>
        <w:ind w:left="1020" w:hanging="360"/>
      </w:pPr>
    </w:lvl>
    <w:lvl w:ilvl="5" w:tplc="03FC222E">
      <w:start w:val="1"/>
      <w:numFmt w:val="decimal"/>
      <w:lvlText w:val="%6."/>
      <w:lvlJc w:val="left"/>
      <w:pPr>
        <w:ind w:left="1020" w:hanging="360"/>
      </w:pPr>
    </w:lvl>
    <w:lvl w:ilvl="6" w:tplc="C40485C8">
      <w:start w:val="1"/>
      <w:numFmt w:val="decimal"/>
      <w:lvlText w:val="%7."/>
      <w:lvlJc w:val="left"/>
      <w:pPr>
        <w:ind w:left="1020" w:hanging="360"/>
      </w:pPr>
    </w:lvl>
    <w:lvl w:ilvl="7" w:tplc="E03CF012">
      <w:start w:val="1"/>
      <w:numFmt w:val="decimal"/>
      <w:lvlText w:val="%8."/>
      <w:lvlJc w:val="left"/>
      <w:pPr>
        <w:ind w:left="1020" w:hanging="360"/>
      </w:pPr>
    </w:lvl>
    <w:lvl w:ilvl="8" w:tplc="9CD4180C">
      <w:start w:val="1"/>
      <w:numFmt w:val="decimal"/>
      <w:lvlText w:val="%9."/>
      <w:lvlJc w:val="left"/>
      <w:pPr>
        <w:ind w:left="1020" w:hanging="360"/>
      </w:pPr>
    </w:lvl>
  </w:abstractNum>
  <w:abstractNum w:abstractNumId="3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7C071AA"/>
    <w:multiLevelType w:val="hybridMultilevel"/>
    <w:tmpl w:val="88A8FA16"/>
    <w:lvl w:ilvl="0" w:tplc="D572308E">
      <w:start w:val="1"/>
      <w:numFmt w:val="decimal"/>
      <w:lvlText w:val="%1."/>
      <w:lvlJc w:val="left"/>
      <w:pPr>
        <w:ind w:left="1020" w:hanging="360"/>
      </w:pPr>
    </w:lvl>
    <w:lvl w:ilvl="1" w:tplc="FE080AF0">
      <w:start w:val="1"/>
      <w:numFmt w:val="decimal"/>
      <w:lvlText w:val="%2."/>
      <w:lvlJc w:val="left"/>
      <w:pPr>
        <w:ind w:left="1020" w:hanging="360"/>
      </w:pPr>
    </w:lvl>
    <w:lvl w:ilvl="2" w:tplc="ED047AE2">
      <w:start w:val="1"/>
      <w:numFmt w:val="decimal"/>
      <w:lvlText w:val="%3."/>
      <w:lvlJc w:val="left"/>
      <w:pPr>
        <w:ind w:left="1020" w:hanging="360"/>
      </w:pPr>
    </w:lvl>
    <w:lvl w:ilvl="3" w:tplc="BF1AF8F4">
      <w:start w:val="1"/>
      <w:numFmt w:val="decimal"/>
      <w:lvlText w:val="%4."/>
      <w:lvlJc w:val="left"/>
      <w:pPr>
        <w:ind w:left="1020" w:hanging="360"/>
      </w:pPr>
    </w:lvl>
    <w:lvl w:ilvl="4" w:tplc="65A4DF10">
      <w:start w:val="1"/>
      <w:numFmt w:val="decimal"/>
      <w:lvlText w:val="%5."/>
      <w:lvlJc w:val="left"/>
      <w:pPr>
        <w:ind w:left="1020" w:hanging="360"/>
      </w:pPr>
    </w:lvl>
    <w:lvl w:ilvl="5" w:tplc="0602C276">
      <w:start w:val="1"/>
      <w:numFmt w:val="decimal"/>
      <w:lvlText w:val="%6."/>
      <w:lvlJc w:val="left"/>
      <w:pPr>
        <w:ind w:left="1020" w:hanging="360"/>
      </w:pPr>
    </w:lvl>
    <w:lvl w:ilvl="6" w:tplc="A0B4C75E">
      <w:start w:val="1"/>
      <w:numFmt w:val="decimal"/>
      <w:lvlText w:val="%7."/>
      <w:lvlJc w:val="left"/>
      <w:pPr>
        <w:ind w:left="1020" w:hanging="360"/>
      </w:pPr>
    </w:lvl>
    <w:lvl w:ilvl="7" w:tplc="EC20299E">
      <w:start w:val="1"/>
      <w:numFmt w:val="decimal"/>
      <w:lvlText w:val="%8."/>
      <w:lvlJc w:val="left"/>
      <w:pPr>
        <w:ind w:left="1020" w:hanging="360"/>
      </w:pPr>
    </w:lvl>
    <w:lvl w:ilvl="8" w:tplc="ECC24BBA">
      <w:start w:val="1"/>
      <w:numFmt w:val="decimal"/>
      <w:lvlText w:val="%9."/>
      <w:lvlJc w:val="left"/>
      <w:pPr>
        <w:ind w:left="1020" w:hanging="360"/>
      </w:pPr>
    </w:lvl>
  </w:abstractNum>
  <w:abstractNum w:abstractNumId="34" w15:restartNumberingAfterBreak="0">
    <w:nsid w:val="68461E85"/>
    <w:multiLevelType w:val="hybridMultilevel"/>
    <w:tmpl w:val="FEBAA930"/>
    <w:lvl w:ilvl="0" w:tplc="39561868">
      <w:start w:val="1"/>
      <w:numFmt w:val="decimal"/>
      <w:lvlText w:val="%1."/>
      <w:lvlJc w:val="left"/>
      <w:pPr>
        <w:ind w:left="1020" w:hanging="360"/>
      </w:pPr>
    </w:lvl>
    <w:lvl w:ilvl="1" w:tplc="BC56DAE2">
      <w:start w:val="1"/>
      <w:numFmt w:val="decimal"/>
      <w:lvlText w:val="%2."/>
      <w:lvlJc w:val="left"/>
      <w:pPr>
        <w:ind w:left="1020" w:hanging="360"/>
      </w:pPr>
    </w:lvl>
    <w:lvl w:ilvl="2" w:tplc="C6D0C25C">
      <w:start w:val="1"/>
      <w:numFmt w:val="decimal"/>
      <w:lvlText w:val="%3."/>
      <w:lvlJc w:val="left"/>
      <w:pPr>
        <w:ind w:left="1020" w:hanging="360"/>
      </w:pPr>
    </w:lvl>
    <w:lvl w:ilvl="3" w:tplc="D56E6FBE">
      <w:start w:val="1"/>
      <w:numFmt w:val="decimal"/>
      <w:lvlText w:val="%4."/>
      <w:lvlJc w:val="left"/>
      <w:pPr>
        <w:ind w:left="1020" w:hanging="360"/>
      </w:pPr>
    </w:lvl>
    <w:lvl w:ilvl="4" w:tplc="2BDC1542">
      <w:start w:val="1"/>
      <w:numFmt w:val="decimal"/>
      <w:lvlText w:val="%5."/>
      <w:lvlJc w:val="left"/>
      <w:pPr>
        <w:ind w:left="1020" w:hanging="360"/>
      </w:pPr>
    </w:lvl>
    <w:lvl w:ilvl="5" w:tplc="C26E970E">
      <w:start w:val="1"/>
      <w:numFmt w:val="decimal"/>
      <w:lvlText w:val="%6."/>
      <w:lvlJc w:val="left"/>
      <w:pPr>
        <w:ind w:left="1020" w:hanging="360"/>
      </w:pPr>
    </w:lvl>
    <w:lvl w:ilvl="6" w:tplc="83E45EA6">
      <w:start w:val="1"/>
      <w:numFmt w:val="decimal"/>
      <w:lvlText w:val="%7."/>
      <w:lvlJc w:val="left"/>
      <w:pPr>
        <w:ind w:left="1020" w:hanging="360"/>
      </w:pPr>
    </w:lvl>
    <w:lvl w:ilvl="7" w:tplc="A00C6E04">
      <w:start w:val="1"/>
      <w:numFmt w:val="decimal"/>
      <w:lvlText w:val="%8."/>
      <w:lvlJc w:val="left"/>
      <w:pPr>
        <w:ind w:left="1020" w:hanging="360"/>
      </w:pPr>
    </w:lvl>
    <w:lvl w:ilvl="8" w:tplc="2126F460">
      <w:start w:val="1"/>
      <w:numFmt w:val="decimal"/>
      <w:lvlText w:val="%9."/>
      <w:lvlJc w:val="left"/>
      <w:pPr>
        <w:ind w:left="1020" w:hanging="360"/>
      </w:pPr>
    </w:lvl>
  </w:abstractNum>
  <w:abstractNum w:abstractNumId="35" w15:restartNumberingAfterBreak="0">
    <w:nsid w:val="687D5179"/>
    <w:multiLevelType w:val="multilevel"/>
    <w:tmpl w:val="DB98F4D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A43CFD"/>
    <w:multiLevelType w:val="hybridMultilevel"/>
    <w:tmpl w:val="8E4A4F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F3350"/>
    <w:multiLevelType w:val="multilevel"/>
    <w:tmpl w:val="6DEF3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642CF"/>
    <w:multiLevelType w:val="multilevel"/>
    <w:tmpl w:val="0E0C3E4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0D7355"/>
    <w:multiLevelType w:val="multilevel"/>
    <w:tmpl w:val="893C566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FC33A2"/>
    <w:multiLevelType w:val="hybridMultilevel"/>
    <w:tmpl w:val="720C9B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753CCF"/>
    <w:multiLevelType w:val="multilevel"/>
    <w:tmpl w:val="228EEFFA"/>
    <w:lvl w:ilvl="0">
      <w:start w:val="1"/>
      <w:numFmt w:val="bullet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7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14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21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28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36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432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B4E3C5C"/>
    <w:multiLevelType w:val="multilevel"/>
    <w:tmpl w:val="CF58F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92749823">
    <w:abstractNumId w:val="22"/>
  </w:num>
  <w:num w:numId="2" w16cid:durableId="80681869">
    <w:abstractNumId w:val="18"/>
  </w:num>
  <w:num w:numId="3" w16cid:durableId="1566528953">
    <w:abstractNumId w:val="21"/>
  </w:num>
  <w:num w:numId="4" w16cid:durableId="1456096507">
    <w:abstractNumId w:val="32"/>
  </w:num>
  <w:num w:numId="5" w16cid:durableId="143009612">
    <w:abstractNumId w:val="0"/>
  </w:num>
  <w:num w:numId="6" w16cid:durableId="210846930">
    <w:abstractNumId w:val="7"/>
  </w:num>
  <w:num w:numId="7" w16cid:durableId="1659071369">
    <w:abstractNumId w:val="30"/>
  </w:num>
  <w:num w:numId="8" w16cid:durableId="1771391246">
    <w:abstractNumId w:val="20"/>
  </w:num>
  <w:num w:numId="9" w16cid:durableId="1418674426">
    <w:abstractNumId w:val="36"/>
  </w:num>
  <w:num w:numId="10" w16cid:durableId="1035429547">
    <w:abstractNumId w:val="3"/>
  </w:num>
  <w:num w:numId="11" w16cid:durableId="797575250">
    <w:abstractNumId w:val="40"/>
  </w:num>
  <w:num w:numId="12" w16cid:durableId="796727117">
    <w:abstractNumId w:val="14"/>
  </w:num>
  <w:num w:numId="13" w16cid:durableId="1957171318">
    <w:abstractNumId w:val="13"/>
  </w:num>
  <w:num w:numId="14" w16cid:durableId="6177348">
    <w:abstractNumId w:val="38"/>
  </w:num>
  <w:num w:numId="15" w16cid:durableId="1408458564">
    <w:abstractNumId w:val="35"/>
  </w:num>
  <w:num w:numId="16" w16cid:durableId="1717006865">
    <w:abstractNumId w:val="39"/>
  </w:num>
  <w:num w:numId="17" w16cid:durableId="1336107452">
    <w:abstractNumId w:val="2"/>
  </w:num>
  <w:num w:numId="18" w16cid:durableId="1629780795">
    <w:abstractNumId w:val="17"/>
  </w:num>
  <w:num w:numId="19" w16cid:durableId="1215583872">
    <w:abstractNumId w:val="27"/>
  </w:num>
  <w:num w:numId="20" w16cid:durableId="1785341010">
    <w:abstractNumId w:val="41"/>
  </w:num>
  <w:num w:numId="21" w16cid:durableId="690184931">
    <w:abstractNumId w:val="10"/>
  </w:num>
  <w:num w:numId="22" w16cid:durableId="2064793769">
    <w:abstractNumId w:val="4"/>
  </w:num>
  <w:num w:numId="23" w16cid:durableId="231238894">
    <w:abstractNumId w:val="23"/>
  </w:num>
  <w:num w:numId="24" w16cid:durableId="110901978">
    <w:abstractNumId w:val="28"/>
  </w:num>
  <w:num w:numId="25" w16cid:durableId="886532486">
    <w:abstractNumId w:val="42"/>
  </w:num>
  <w:num w:numId="26" w16cid:durableId="939795980">
    <w:abstractNumId w:val="24"/>
  </w:num>
  <w:num w:numId="27" w16cid:durableId="532379222">
    <w:abstractNumId w:val="5"/>
  </w:num>
  <w:num w:numId="28" w16cid:durableId="842670990">
    <w:abstractNumId w:val="8"/>
  </w:num>
  <w:num w:numId="29" w16cid:durableId="1355884409">
    <w:abstractNumId w:val="15"/>
  </w:num>
  <w:num w:numId="30" w16cid:durableId="1713384526">
    <w:abstractNumId w:val="31"/>
  </w:num>
  <w:num w:numId="31" w16cid:durableId="1299410257">
    <w:abstractNumId w:val="1"/>
  </w:num>
  <w:num w:numId="32" w16cid:durableId="1140154504">
    <w:abstractNumId w:val="33"/>
  </w:num>
  <w:num w:numId="33" w16cid:durableId="1386561873">
    <w:abstractNumId w:val="25"/>
  </w:num>
  <w:num w:numId="34" w16cid:durableId="1270356569">
    <w:abstractNumId w:val="16"/>
  </w:num>
  <w:num w:numId="35" w16cid:durableId="527181392">
    <w:abstractNumId w:val="11"/>
  </w:num>
  <w:num w:numId="36" w16cid:durableId="29261071">
    <w:abstractNumId w:val="37"/>
  </w:num>
  <w:num w:numId="37" w16cid:durableId="27686895">
    <w:abstractNumId w:val="6"/>
  </w:num>
  <w:num w:numId="38" w16cid:durableId="1357733103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76829070">
    <w:abstractNumId w:val="19"/>
  </w:num>
  <w:num w:numId="40" w16cid:durableId="1016273611">
    <w:abstractNumId w:val="29"/>
  </w:num>
  <w:num w:numId="41" w16cid:durableId="1200583287">
    <w:abstractNumId w:val="34"/>
  </w:num>
  <w:num w:numId="42" w16cid:durableId="661199374">
    <w:abstractNumId w:val="12"/>
  </w:num>
  <w:num w:numId="43" w16cid:durableId="481318082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B1E"/>
    <w:rsid w:val="00000C34"/>
    <w:rsid w:val="00000F2C"/>
    <w:rsid w:val="00001C9B"/>
    <w:rsid w:val="00001FBA"/>
    <w:rsid w:val="00002039"/>
    <w:rsid w:val="0000208B"/>
    <w:rsid w:val="0000257C"/>
    <w:rsid w:val="00002B6A"/>
    <w:rsid w:val="00002C05"/>
    <w:rsid w:val="00002DFC"/>
    <w:rsid w:val="00002E9B"/>
    <w:rsid w:val="000032AF"/>
    <w:rsid w:val="00003DF0"/>
    <w:rsid w:val="000040DC"/>
    <w:rsid w:val="00004FC1"/>
    <w:rsid w:val="000050D9"/>
    <w:rsid w:val="00005260"/>
    <w:rsid w:val="000054F7"/>
    <w:rsid w:val="00005815"/>
    <w:rsid w:val="000059BF"/>
    <w:rsid w:val="00005F48"/>
    <w:rsid w:val="000066DF"/>
    <w:rsid w:val="000066FD"/>
    <w:rsid w:val="00007094"/>
    <w:rsid w:val="000074F4"/>
    <w:rsid w:val="0000776C"/>
    <w:rsid w:val="0001004F"/>
    <w:rsid w:val="00010AE7"/>
    <w:rsid w:val="00010C24"/>
    <w:rsid w:val="00011029"/>
    <w:rsid w:val="00011784"/>
    <w:rsid w:val="00012381"/>
    <w:rsid w:val="0001250C"/>
    <w:rsid w:val="00013094"/>
    <w:rsid w:val="0001336C"/>
    <w:rsid w:val="0001376A"/>
    <w:rsid w:val="000151EF"/>
    <w:rsid w:val="00016677"/>
    <w:rsid w:val="00016E48"/>
    <w:rsid w:val="0001786F"/>
    <w:rsid w:val="00017AC2"/>
    <w:rsid w:val="00021598"/>
    <w:rsid w:val="00021B04"/>
    <w:rsid w:val="00021E0C"/>
    <w:rsid w:val="00022AB3"/>
    <w:rsid w:val="00022BE9"/>
    <w:rsid w:val="000239F5"/>
    <w:rsid w:val="00023D03"/>
    <w:rsid w:val="00023D9F"/>
    <w:rsid w:val="00023DA3"/>
    <w:rsid w:val="000241BF"/>
    <w:rsid w:val="000244E7"/>
    <w:rsid w:val="000250FD"/>
    <w:rsid w:val="000251D1"/>
    <w:rsid w:val="00026255"/>
    <w:rsid w:val="0002681B"/>
    <w:rsid w:val="0002693F"/>
    <w:rsid w:val="00026B8B"/>
    <w:rsid w:val="00027000"/>
    <w:rsid w:val="000273D1"/>
    <w:rsid w:val="0002764E"/>
    <w:rsid w:val="000276E5"/>
    <w:rsid w:val="0002780F"/>
    <w:rsid w:val="00027904"/>
    <w:rsid w:val="00030835"/>
    <w:rsid w:val="00030A5B"/>
    <w:rsid w:val="00030D04"/>
    <w:rsid w:val="00031100"/>
    <w:rsid w:val="00031384"/>
    <w:rsid w:val="0003169F"/>
    <w:rsid w:val="00031743"/>
    <w:rsid w:val="00031A18"/>
    <w:rsid w:val="0003237E"/>
    <w:rsid w:val="000324F9"/>
    <w:rsid w:val="00032546"/>
    <w:rsid w:val="00032B79"/>
    <w:rsid w:val="00032CF9"/>
    <w:rsid w:val="000340D5"/>
    <w:rsid w:val="00034624"/>
    <w:rsid w:val="00034748"/>
    <w:rsid w:val="00035FBC"/>
    <w:rsid w:val="000365B4"/>
    <w:rsid w:val="0003755E"/>
    <w:rsid w:val="000376E9"/>
    <w:rsid w:val="000378E5"/>
    <w:rsid w:val="00037BCE"/>
    <w:rsid w:val="00037FCE"/>
    <w:rsid w:val="000403D9"/>
    <w:rsid w:val="00040508"/>
    <w:rsid w:val="000405DE"/>
    <w:rsid w:val="000406F7"/>
    <w:rsid w:val="000412B6"/>
    <w:rsid w:val="00041DDB"/>
    <w:rsid w:val="000422F5"/>
    <w:rsid w:val="0004246F"/>
    <w:rsid w:val="00042FE8"/>
    <w:rsid w:val="00043177"/>
    <w:rsid w:val="000433AF"/>
    <w:rsid w:val="00043A7C"/>
    <w:rsid w:val="000440B1"/>
    <w:rsid w:val="00044E78"/>
    <w:rsid w:val="00045016"/>
    <w:rsid w:val="000454DB"/>
    <w:rsid w:val="00045532"/>
    <w:rsid w:val="0004565E"/>
    <w:rsid w:val="00046B60"/>
    <w:rsid w:val="00046D53"/>
    <w:rsid w:val="00046E4D"/>
    <w:rsid w:val="000470A6"/>
    <w:rsid w:val="0005019C"/>
    <w:rsid w:val="00050515"/>
    <w:rsid w:val="00050596"/>
    <w:rsid w:val="00050B13"/>
    <w:rsid w:val="00051645"/>
    <w:rsid w:val="00052128"/>
    <w:rsid w:val="000522AE"/>
    <w:rsid w:val="00052616"/>
    <w:rsid w:val="00052E72"/>
    <w:rsid w:val="00052FED"/>
    <w:rsid w:val="000530AE"/>
    <w:rsid w:val="00053274"/>
    <w:rsid w:val="0005365D"/>
    <w:rsid w:val="000543D2"/>
    <w:rsid w:val="000543ED"/>
    <w:rsid w:val="00054A28"/>
    <w:rsid w:val="0005565C"/>
    <w:rsid w:val="00056825"/>
    <w:rsid w:val="0005706D"/>
    <w:rsid w:val="000572F0"/>
    <w:rsid w:val="000574F4"/>
    <w:rsid w:val="000577F4"/>
    <w:rsid w:val="00060295"/>
    <w:rsid w:val="000607FD"/>
    <w:rsid w:val="00060A8D"/>
    <w:rsid w:val="0006107E"/>
    <w:rsid w:val="00061147"/>
    <w:rsid w:val="00061625"/>
    <w:rsid w:val="000617E0"/>
    <w:rsid w:val="00061881"/>
    <w:rsid w:val="000619F5"/>
    <w:rsid w:val="00063163"/>
    <w:rsid w:val="0006397E"/>
    <w:rsid w:val="000641ED"/>
    <w:rsid w:val="000647FB"/>
    <w:rsid w:val="00064CBC"/>
    <w:rsid w:val="00064EEE"/>
    <w:rsid w:val="000655DD"/>
    <w:rsid w:val="00065E2C"/>
    <w:rsid w:val="00066E92"/>
    <w:rsid w:val="00067564"/>
    <w:rsid w:val="00067B0F"/>
    <w:rsid w:val="00067FB1"/>
    <w:rsid w:val="0007061F"/>
    <w:rsid w:val="00070948"/>
    <w:rsid w:val="00070B35"/>
    <w:rsid w:val="00070CB8"/>
    <w:rsid w:val="000712B7"/>
    <w:rsid w:val="00071474"/>
    <w:rsid w:val="0007157B"/>
    <w:rsid w:val="000721C0"/>
    <w:rsid w:val="000722D0"/>
    <w:rsid w:val="00072954"/>
    <w:rsid w:val="00072B7E"/>
    <w:rsid w:val="00072CCA"/>
    <w:rsid w:val="0007323B"/>
    <w:rsid w:val="00073710"/>
    <w:rsid w:val="00073AF6"/>
    <w:rsid w:val="0007403C"/>
    <w:rsid w:val="000749B8"/>
    <w:rsid w:val="000764BD"/>
    <w:rsid w:val="0007652B"/>
    <w:rsid w:val="0007675D"/>
    <w:rsid w:val="00076D33"/>
    <w:rsid w:val="00076DD1"/>
    <w:rsid w:val="00080B9F"/>
    <w:rsid w:val="000810C9"/>
    <w:rsid w:val="00082D29"/>
    <w:rsid w:val="000837BA"/>
    <w:rsid w:val="000839AF"/>
    <w:rsid w:val="00085843"/>
    <w:rsid w:val="00085E4F"/>
    <w:rsid w:val="0008612A"/>
    <w:rsid w:val="000866EC"/>
    <w:rsid w:val="00086B00"/>
    <w:rsid w:val="00087646"/>
    <w:rsid w:val="00087D53"/>
    <w:rsid w:val="00087E6C"/>
    <w:rsid w:val="00090AD6"/>
    <w:rsid w:val="00090E18"/>
    <w:rsid w:val="00091863"/>
    <w:rsid w:val="00091901"/>
    <w:rsid w:val="00091EDC"/>
    <w:rsid w:val="00092113"/>
    <w:rsid w:val="00092304"/>
    <w:rsid w:val="00092614"/>
    <w:rsid w:val="0009294A"/>
    <w:rsid w:val="00092A02"/>
    <w:rsid w:val="00092AE2"/>
    <w:rsid w:val="00093321"/>
    <w:rsid w:val="00093709"/>
    <w:rsid w:val="00094BAF"/>
    <w:rsid w:val="00094C01"/>
    <w:rsid w:val="00094E5D"/>
    <w:rsid w:val="00095383"/>
    <w:rsid w:val="00095407"/>
    <w:rsid w:val="00095704"/>
    <w:rsid w:val="00096DC7"/>
    <w:rsid w:val="000974C8"/>
    <w:rsid w:val="000977A0"/>
    <w:rsid w:val="000978BE"/>
    <w:rsid w:val="000A0490"/>
    <w:rsid w:val="000A04DC"/>
    <w:rsid w:val="000A104E"/>
    <w:rsid w:val="000A10BC"/>
    <w:rsid w:val="000A1AC9"/>
    <w:rsid w:val="000A1F32"/>
    <w:rsid w:val="000A25C1"/>
    <w:rsid w:val="000A2BCF"/>
    <w:rsid w:val="000A34EF"/>
    <w:rsid w:val="000A4458"/>
    <w:rsid w:val="000A44B6"/>
    <w:rsid w:val="000A46B5"/>
    <w:rsid w:val="000A4C64"/>
    <w:rsid w:val="000A50ED"/>
    <w:rsid w:val="000A5728"/>
    <w:rsid w:val="000A5A6D"/>
    <w:rsid w:val="000A660C"/>
    <w:rsid w:val="000A6B14"/>
    <w:rsid w:val="000A7348"/>
    <w:rsid w:val="000A74D0"/>
    <w:rsid w:val="000A7AD8"/>
    <w:rsid w:val="000A7F53"/>
    <w:rsid w:val="000B0056"/>
    <w:rsid w:val="000B0A90"/>
    <w:rsid w:val="000B0DEA"/>
    <w:rsid w:val="000B26A4"/>
    <w:rsid w:val="000B277F"/>
    <w:rsid w:val="000B28D2"/>
    <w:rsid w:val="000B332A"/>
    <w:rsid w:val="000B3888"/>
    <w:rsid w:val="000B3911"/>
    <w:rsid w:val="000B3986"/>
    <w:rsid w:val="000B3ADE"/>
    <w:rsid w:val="000B3DB4"/>
    <w:rsid w:val="000B3DFD"/>
    <w:rsid w:val="000B3EC4"/>
    <w:rsid w:val="000B4551"/>
    <w:rsid w:val="000B4EE9"/>
    <w:rsid w:val="000B5307"/>
    <w:rsid w:val="000B54DC"/>
    <w:rsid w:val="000B5F98"/>
    <w:rsid w:val="000B664C"/>
    <w:rsid w:val="000B7977"/>
    <w:rsid w:val="000B7B04"/>
    <w:rsid w:val="000C0BD3"/>
    <w:rsid w:val="000C0D0F"/>
    <w:rsid w:val="000C0D37"/>
    <w:rsid w:val="000C0F00"/>
    <w:rsid w:val="000C11ED"/>
    <w:rsid w:val="000C16D6"/>
    <w:rsid w:val="000C1EA2"/>
    <w:rsid w:val="000C20D1"/>
    <w:rsid w:val="000C24C5"/>
    <w:rsid w:val="000C3426"/>
    <w:rsid w:val="000C350A"/>
    <w:rsid w:val="000C3BD6"/>
    <w:rsid w:val="000C3C7B"/>
    <w:rsid w:val="000C4175"/>
    <w:rsid w:val="000C4392"/>
    <w:rsid w:val="000C58EA"/>
    <w:rsid w:val="000C5AF0"/>
    <w:rsid w:val="000C5D1C"/>
    <w:rsid w:val="000C5D8F"/>
    <w:rsid w:val="000C5F1A"/>
    <w:rsid w:val="000C66A1"/>
    <w:rsid w:val="000C70EB"/>
    <w:rsid w:val="000D0702"/>
    <w:rsid w:val="000D0AB3"/>
    <w:rsid w:val="000D0F44"/>
    <w:rsid w:val="000D0F93"/>
    <w:rsid w:val="000D1F28"/>
    <w:rsid w:val="000D2421"/>
    <w:rsid w:val="000D28FF"/>
    <w:rsid w:val="000D3275"/>
    <w:rsid w:val="000D3366"/>
    <w:rsid w:val="000D3B88"/>
    <w:rsid w:val="000D5EEA"/>
    <w:rsid w:val="000D618B"/>
    <w:rsid w:val="000D6561"/>
    <w:rsid w:val="000D665A"/>
    <w:rsid w:val="000D6A8F"/>
    <w:rsid w:val="000D6AEE"/>
    <w:rsid w:val="000D6F44"/>
    <w:rsid w:val="000D70EF"/>
    <w:rsid w:val="000D728F"/>
    <w:rsid w:val="000D7461"/>
    <w:rsid w:val="000D78F8"/>
    <w:rsid w:val="000D7B4C"/>
    <w:rsid w:val="000E0229"/>
    <w:rsid w:val="000E04AC"/>
    <w:rsid w:val="000E105B"/>
    <w:rsid w:val="000E15F4"/>
    <w:rsid w:val="000E162A"/>
    <w:rsid w:val="000E1C4D"/>
    <w:rsid w:val="000E23DB"/>
    <w:rsid w:val="000E2440"/>
    <w:rsid w:val="000E2685"/>
    <w:rsid w:val="000E27E5"/>
    <w:rsid w:val="000E2805"/>
    <w:rsid w:val="000E29C2"/>
    <w:rsid w:val="000E3081"/>
    <w:rsid w:val="000E3171"/>
    <w:rsid w:val="000E4465"/>
    <w:rsid w:val="000E5A92"/>
    <w:rsid w:val="000E67C1"/>
    <w:rsid w:val="000E7667"/>
    <w:rsid w:val="000E7A4B"/>
    <w:rsid w:val="000F0A34"/>
    <w:rsid w:val="000F0D8F"/>
    <w:rsid w:val="000F0EFD"/>
    <w:rsid w:val="000F179B"/>
    <w:rsid w:val="000F25D5"/>
    <w:rsid w:val="000F2ADC"/>
    <w:rsid w:val="000F2C24"/>
    <w:rsid w:val="000F2EAA"/>
    <w:rsid w:val="000F301C"/>
    <w:rsid w:val="000F3083"/>
    <w:rsid w:val="000F3C23"/>
    <w:rsid w:val="000F3D02"/>
    <w:rsid w:val="000F3F58"/>
    <w:rsid w:val="000F3F94"/>
    <w:rsid w:val="000F61E0"/>
    <w:rsid w:val="000F688D"/>
    <w:rsid w:val="000F7530"/>
    <w:rsid w:val="000F7C06"/>
    <w:rsid w:val="000F7C6A"/>
    <w:rsid w:val="000F7DEA"/>
    <w:rsid w:val="001008DA"/>
    <w:rsid w:val="001008EF"/>
    <w:rsid w:val="00100A22"/>
    <w:rsid w:val="00100B33"/>
    <w:rsid w:val="00101157"/>
    <w:rsid w:val="00101E82"/>
    <w:rsid w:val="0010272A"/>
    <w:rsid w:val="0010299C"/>
    <w:rsid w:val="00102FF2"/>
    <w:rsid w:val="001032FD"/>
    <w:rsid w:val="00103455"/>
    <w:rsid w:val="001036C0"/>
    <w:rsid w:val="00103753"/>
    <w:rsid w:val="00104215"/>
    <w:rsid w:val="001047CC"/>
    <w:rsid w:val="00104CFD"/>
    <w:rsid w:val="00105009"/>
    <w:rsid w:val="0010536C"/>
    <w:rsid w:val="00105537"/>
    <w:rsid w:val="00105C60"/>
    <w:rsid w:val="001062A6"/>
    <w:rsid w:val="00106416"/>
    <w:rsid w:val="001066AE"/>
    <w:rsid w:val="00106720"/>
    <w:rsid w:val="00107219"/>
    <w:rsid w:val="001078C9"/>
    <w:rsid w:val="00107E1C"/>
    <w:rsid w:val="00110481"/>
    <w:rsid w:val="001105CE"/>
    <w:rsid w:val="001108F5"/>
    <w:rsid w:val="001115B7"/>
    <w:rsid w:val="00111739"/>
    <w:rsid w:val="00111972"/>
    <w:rsid w:val="001127C9"/>
    <w:rsid w:val="00113280"/>
    <w:rsid w:val="00113606"/>
    <w:rsid w:val="00113FED"/>
    <w:rsid w:val="001142E9"/>
    <w:rsid w:val="00114498"/>
    <w:rsid w:val="00114CEC"/>
    <w:rsid w:val="0011515A"/>
    <w:rsid w:val="00115B88"/>
    <w:rsid w:val="00115CCF"/>
    <w:rsid w:val="00116320"/>
    <w:rsid w:val="00116C6B"/>
    <w:rsid w:val="00116C89"/>
    <w:rsid w:val="00116E8C"/>
    <w:rsid w:val="00116FBE"/>
    <w:rsid w:val="001177CB"/>
    <w:rsid w:val="00117B3D"/>
    <w:rsid w:val="00117E5B"/>
    <w:rsid w:val="00117E5C"/>
    <w:rsid w:val="00117F4B"/>
    <w:rsid w:val="001216F9"/>
    <w:rsid w:val="001218D4"/>
    <w:rsid w:val="00121ACB"/>
    <w:rsid w:val="00121C13"/>
    <w:rsid w:val="001223BA"/>
    <w:rsid w:val="00122620"/>
    <w:rsid w:val="00122906"/>
    <w:rsid w:val="00122944"/>
    <w:rsid w:val="00122B5A"/>
    <w:rsid w:val="00122B8A"/>
    <w:rsid w:val="0012317A"/>
    <w:rsid w:val="001238C8"/>
    <w:rsid w:val="00123AC9"/>
    <w:rsid w:val="00123BE1"/>
    <w:rsid w:val="0012401B"/>
    <w:rsid w:val="0012404E"/>
    <w:rsid w:val="00124541"/>
    <w:rsid w:val="001246AA"/>
    <w:rsid w:val="001247B2"/>
    <w:rsid w:val="0012500E"/>
    <w:rsid w:val="001254F4"/>
    <w:rsid w:val="001261FB"/>
    <w:rsid w:val="00126AE9"/>
    <w:rsid w:val="00127032"/>
    <w:rsid w:val="00127A37"/>
    <w:rsid w:val="001301E3"/>
    <w:rsid w:val="0013024E"/>
    <w:rsid w:val="00130600"/>
    <w:rsid w:val="00130D01"/>
    <w:rsid w:val="00130FD8"/>
    <w:rsid w:val="001310C2"/>
    <w:rsid w:val="001310C4"/>
    <w:rsid w:val="0013136D"/>
    <w:rsid w:val="00131938"/>
    <w:rsid w:val="001320EE"/>
    <w:rsid w:val="00132540"/>
    <w:rsid w:val="00132F6A"/>
    <w:rsid w:val="001336C1"/>
    <w:rsid w:val="00133913"/>
    <w:rsid w:val="00133DC9"/>
    <w:rsid w:val="0013498C"/>
    <w:rsid w:val="00134A18"/>
    <w:rsid w:val="00134DC0"/>
    <w:rsid w:val="00136027"/>
    <w:rsid w:val="001376CF"/>
    <w:rsid w:val="00137A62"/>
    <w:rsid w:val="00137ACC"/>
    <w:rsid w:val="00137D4F"/>
    <w:rsid w:val="00140221"/>
    <w:rsid w:val="0014038E"/>
    <w:rsid w:val="001404BF"/>
    <w:rsid w:val="00140597"/>
    <w:rsid w:val="00140E22"/>
    <w:rsid w:val="0014143E"/>
    <w:rsid w:val="001414F9"/>
    <w:rsid w:val="00141C9B"/>
    <w:rsid w:val="00142D07"/>
    <w:rsid w:val="00142E3A"/>
    <w:rsid w:val="00142EB8"/>
    <w:rsid w:val="0014329F"/>
    <w:rsid w:val="0014377C"/>
    <w:rsid w:val="00143AB4"/>
    <w:rsid w:val="00144805"/>
    <w:rsid w:val="00144D39"/>
    <w:rsid w:val="00144DF6"/>
    <w:rsid w:val="00145832"/>
    <w:rsid w:val="00145C34"/>
    <w:rsid w:val="0014668F"/>
    <w:rsid w:val="00146B99"/>
    <w:rsid w:val="0014766E"/>
    <w:rsid w:val="00150A8F"/>
    <w:rsid w:val="00150AA2"/>
    <w:rsid w:val="00151088"/>
    <w:rsid w:val="00151282"/>
    <w:rsid w:val="0015181D"/>
    <w:rsid w:val="001522C3"/>
    <w:rsid w:val="001524BA"/>
    <w:rsid w:val="00152616"/>
    <w:rsid w:val="0015279B"/>
    <w:rsid w:val="001534AB"/>
    <w:rsid w:val="0015443C"/>
    <w:rsid w:val="0015526D"/>
    <w:rsid w:val="00155453"/>
    <w:rsid w:val="00155E14"/>
    <w:rsid w:val="0015609D"/>
    <w:rsid w:val="001561C8"/>
    <w:rsid w:val="0015640D"/>
    <w:rsid w:val="001565B8"/>
    <w:rsid w:val="001577F9"/>
    <w:rsid w:val="00157F50"/>
    <w:rsid w:val="00160618"/>
    <w:rsid w:val="00160C8E"/>
    <w:rsid w:val="00161111"/>
    <w:rsid w:val="00161535"/>
    <w:rsid w:val="001617F2"/>
    <w:rsid w:val="00161937"/>
    <w:rsid w:val="00161D6B"/>
    <w:rsid w:val="001620A6"/>
    <w:rsid w:val="001625AC"/>
    <w:rsid w:val="00162D3E"/>
    <w:rsid w:val="00162FA1"/>
    <w:rsid w:val="001630B4"/>
    <w:rsid w:val="001637BD"/>
    <w:rsid w:val="00163D40"/>
    <w:rsid w:val="00163D94"/>
    <w:rsid w:val="00163EDC"/>
    <w:rsid w:val="0016406D"/>
    <w:rsid w:val="001642FC"/>
    <w:rsid w:val="0016456E"/>
    <w:rsid w:val="0016496B"/>
    <w:rsid w:val="00164EB6"/>
    <w:rsid w:val="001650C0"/>
    <w:rsid w:val="00165A7A"/>
    <w:rsid w:val="00165CB1"/>
    <w:rsid w:val="0016678B"/>
    <w:rsid w:val="00166855"/>
    <w:rsid w:val="00167F66"/>
    <w:rsid w:val="00170EBB"/>
    <w:rsid w:val="00170EC4"/>
    <w:rsid w:val="001715A7"/>
    <w:rsid w:val="00172009"/>
    <w:rsid w:val="00172B33"/>
    <w:rsid w:val="00172B70"/>
    <w:rsid w:val="00172C2C"/>
    <w:rsid w:val="00172F1D"/>
    <w:rsid w:val="0017336C"/>
    <w:rsid w:val="001738F4"/>
    <w:rsid w:val="00174230"/>
    <w:rsid w:val="001743E2"/>
    <w:rsid w:val="001745F8"/>
    <w:rsid w:val="0017468D"/>
    <w:rsid w:val="00174D29"/>
    <w:rsid w:val="00175A79"/>
    <w:rsid w:val="00177B0B"/>
    <w:rsid w:val="00180317"/>
    <w:rsid w:val="0018086E"/>
    <w:rsid w:val="0018096B"/>
    <w:rsid w:val="00180AB4"/>
    <w:rsid w:val="00182296"/>
    <w:rsid w:val="00182310"/>
    <w:rsid w:val="001826BA"/>
    <w:rsid w:val="0018327B"/>
    <w:rsid w:val="001838CF"/>
    <w:rsid w:val="001839C9"/>
    <w:rsid w:val="00183BA1"/>
    <w:rsid w:val="0018433A"/>
    <w:rsid w:val="0018436A"/>
    <w:rsid w:val="00184510"/>
    <w:rsid w:val="001853D6"/>
    <w:rsid w:val="001856B6"/>
    <w:rsid w:val="00185A12"/>
    <w:rsid w:val="00185CEF"/>
    <w:rsid w:val="00185D26"/>
    <w:rsid w:val="00185F87"/>
    <w:rsid w:val="0018644B"/>
    <w:rsid w:val="0018666F"/>
    <w:rsid w:val="00186734"/>
    <w:rsid w:val="001868EE"/>
    <w:rsid w:val="001870AE"/>
    <w:rsid w:val="001877FC"/>
    <w:rsid w:val="00187867"/>
    <w:rsid w:val="00187F18"/>
    <w:rsid w:val="001902FF"/>
    <w:rsid w:val="00190F40"/>
    <w:rsid w:val="00191240"/>
    <w:rsid w:val="00191A95"/>
    <w:rsid w:val="00191C6D"/>
    <w:rsid w:val="001923F1"/>
    <w:rsid w:val="00192CAE"/>
    <w:rsid w:val="00192F7E"/>
    <w:rsid w:val="001938C9"/>
    <w:rsid w:val="00193A4B"/>
    <w:rsid w:val="0019427E"/>
    <w:rsid w:val="0019435B"/>
    <w:rsid w:val="00194AF9"/>
    <w:rsid w:val="00194B30"/>
    <w:rsid w:val="00194FA0"/>
    <w:rsid w:val="00195D09"/>
    <w:rsid w:val="00195E07"/>
    <w:rsid w:val="001964BC"/>
    <w:rsid w:val="001966E2"/>
    <w:rsid w:val="00197052"/>
    <w:rsid w:val="001A0420"/>
    <w:rsid w:val="001A04AF"/>
    <w:rsid w:val="001A0607"/>
    <w:rsid w:val="001A06EE"/>
    <w:rsid w:val="001A0A00"/>
    <w:rsid w:val="001A0FC7"/>
    <w:rsid w:val="001A1A32"/>
    <w:rsid w:val="001A2D8F"/>
    <w:rsid w:val="001A2F5A"/>
    <w:rsid w:val="001A35AB"/>
    <w:rsid w:val="001A3923"/>
    <w:rsid w:val="001A3BA4"/>
    <w:rsid w:val="001A3F2C"/>
    <w:rsid w:val="001A403F"/>
    <w:rsid w:val="001A40C6"/>
    <w:rsid w:val="001A42B2"/>
    <w:rsid w:val="001A44B0"/>
    <w:rsid w:val="001A4717"/>
    <w:rsid w:val="001A4844"/>
    <w:rsid w:val="001A4CB4"/>
    <w:rsid w:val="001A4EB9"/>
    <w:rsid w:val="001A56CC"/>
    <w:rsid w:val="001A574B"/>
    <w:rsid w:val="001A5C77"/>
    <w:rsid w:val="001A6D1F"/>
    <w:rsid w:val="001A7ACA"/>
    <w:rsid w:val="001A7F44"/>
    <w:rsid w:val="001B016E"/>
    <w:rsid w:val="001B016F"/>
    <w:rsid w:val="001B0197"/>
    <w:rsid w:val="001B0AFA"/>
    <w:rsid w:val="001B100E"/>
    <w:rsid w:val="001B1301"/>
    <w:rsid w:val="001B1551"/>
    <w:rsid w:val="001B1AA9"/>
    <w:rsid w:val="001B1EA8"/>
    <w:rsid w:val="001B259E"/>
    <w:rsid w:val="001B279C"/>
    <w:rsid w:val="001B2951"/>
    <w:rsid w:val="001B2ED8"/>
    <w:rsid w:val="001B3126"/>
    <w:rsid w:val="001B3230"/>
    <w:rsid w:val="001B32FF"/>
    <w:rsid w:val="001B36B9"/>
    <w:rsid w:val="001B3A48"/>
    <w:rsid w:val="001B4103"/>
    <w:rsid w:val="001B418F"/>
    <w:rsid w:val="001B4E39"/>
    <w:rsid w:val="001B5E28"/>
    <w:rsid w:val="001B5F05"/>
    <w:rsid w:val="001B685B"/>
    <w:rsid w:val="001B72A0"/>
    <w:rsid w:val="001B72DE"/>
    <w:rsid w:val="001C0007"/>
    <w:rsid w:val="001C0953"/>
    <w:rsid w:val="001C0D98"/>
    <w:rsid w:val="001C168D"/>
    <w:rsid w:val="001C1760"/>
    <w:rsid w:val="001C2221"/>
    <w:rsid w:val="001C2B00"/>
    <w:rsid w:val="001C2C0B"/>
    <w:rsid w:val="001C31FD"/>
    <w:rsid w:val="001C36B7"/>
    <w:rsid w:val="001C4AE0"/>
    <w:rsid w:val="001C4E49"/>
    <w:rsid w:val="001C539D"/>
    <w:rsid w:val="001C5A9D"/>
    <w:rsid w:val="001C5C45"/>
    <w:rsid w:val="001C5CCC"/>
    <w:rsid w:val="001C635A"/>
    <w:rsid w:val="001C6574"/>
    <w:rsid w:val="001C696A"/>
    <w:rsid w:val="001C6AC7"/>
    <w:rsid w:val="001C6C92"/>
    <w:rsid w:val="001C6EF0"/>
    <w:rsid w:val="001C718B"/>
    <w:rsid w:val="001C7285"/>
    <w:rsid w:val="001C759C"/>
    <w:rsid w:val="001D04AE"/>
    <w:rsid w:val="001D09CF"/>
    <w:rsid w:val="001D0FD8"/>
    <w:rsid w:val="001D1068"/>
    <w:rsid w:val="001D1EFA"/>
    <w:rsid w:val="001D224B"/>
    <w:rsid w:val="001D251F"/>
    <w:rsid w:val="001D2950"/>
    <w:rsid w:val="001D2AB1"/>
    <w:rsid w:val="001D35C1"/>
    <w:rsid w:val="001D428A"/>
    <w:rsid w:val="001D4C9D"/>
    <w:rsid w:val="001D4D9D"/>
    <w:rsid w:val="001D5485"/>
    <w:rsid w:val="001D56B0"/>
    <w:rsid w:val="001D5AB3"/>
    <w:rsid w:val="001D5D7D"/>
    <w:rsid w:val="001D5E8B"/>
    <w:rsid w:val="001D600D"/>
    <w:rsid w:val="001D61FA"/>
    <w:rsid w:val="001D64FE"/>
    <w:rsid w:val="001D65A3"/>
    <w:rsid w:val="001D6801"/>
    <w:rsid w:val="001D6AE8"/>
    <w:rsid w:val="001D6DB9"/>
    <w:rsid w:val="001D7218"/>
    <w:rsid w:val="001D7686"/>
    <w:rsid w:val="001E0537"/>
    <w:rsid w:val="001E1157"/>
    <w:rsid w:val="001E1458"/>
    <w:rsid w:val="001E1D22"/>
    <w:rsid w:val="001E1F3D"/>
    <w:rsid w:val="001E2268"/>
    <w:rsid w:val="001E27B8"/>
    <w:rsid w:val="001E30F6"/>
    <w:rsid w:val="001E4C80"/>
    <w:rsid w:val="001E58CC"/>
    <w:rsid w:val="001E6104"/>
    <w:rsid w:val="001E6852"/>
    <w:rsid w:val="001E6BAF"/>
    <w:rsid w:val="001E743C"/>
    <w:rsid w:val="001E7520"/>
    <w:rsid w:val="001E7F08"/>
    <w:rsid w:val="001F07C0"/>
    <w:rsid w:val="001F0C4C"/>
    <w:rsid w:val="001F0EB6"/>
    <w:rsid w:val="001F114B"/>
    <w:rsid w:val="001F12D9"/>
    <w:rsid w:val="001F15A2"/>
    <w:rsid w:val="001F172C"/>
    <w:rsid w:val="001F173F"/>
    <w:rsid w:val="001F1768"/>
    <w:rsid w:val="001F1802"/>
    <w:rsid w:val="001F27D9"/>
    <w:rsid w:val="001F3ECE"/>
    <w:rsid w:val="001F48A3"/>
    <w:rsid w:val="001F4ABA"/>
    <w:rsid w:val="001F5083"/>
    <w:rsid w:val="001F5300"/>
    <w:rsid w:val="001F5944"/>
    <w:rsid w:val="001F5DB8"/>
    <w:rsid w:val="001F672E"/>
    <w:rsid w:val="001F71A0"/>
    <w:rsid w:val="001F7793"/>
    <w:rsid w:val="001F7948"/>
    <w:rsid w:val="001F7C95"/>
    <w:rsid w:val="001F7D92"/>
    <w:rsid w:val="002001A8"/>
    <w:rsid w:val="0020060F"/>
    <w:rsid w:val="002009E1"/>
    <w:rsid w:val="00200BC8"/>
    <w:rsid w:val="00200E55"/>
    <w:rsid w:val="0020222A"/>
    <w:rsid w:val="00202698"/>
    <w:rsid w:val="00202897"/>
    <w:rsid w:val="00202EC1"/>
    <w:rsid w:val="00203909"/>
    <w:rsid w:val="00203BC2"/>
    <w:rsid w:val="0020471E"/>
    <w:rsid w:val="00204B0F"/>
    <w:rsid w:val="00204D1D"/>
    <w:rsid w:val="0020557B"/>
    <w:rsid w:val="00206BBD"/>
    <w:rsid w:val="00206C77"/>
    <w:rsid w:val="00206DE4"/>
    <w:rsid w:val="00207BDC"/>
    <w:rsid w:val="0021018D"/>
    <w:rsid w:val="00210C31"/>
    <w:rsid w:val="002110DF"/>
    <w:rsid w:val="0021124A"/>
    <w:rsid w:val="00211737"/>
    <w:rsid w:val="00211965"/>
    <w:rsid w:val="00211998"/>
    <w:rsid w:val="00211AF4"/>
    <w:rsid w:val="00212434"/>
    <w:rsid w:val="002124A6"/>
    <w:rsid w:val="00212670"/>
    <w:rsid w:val="002129F7"/>
    <w:rsid w:val="00213464"/>
    <w:rsid w:val="00213EBD"/>
    <w:rsid w:val="00214736"/>
    <w:rsid w:val="00215132"/>
    <w:rsid w:val="00215731"/>
    <w:rsid w:val="00215D3C"/>
    <w:rsid w:val="002164F1"/>
    <w:rsid w:val="00216D85"/>
    <w:rsid w:val="002173C6"/>
    <w:rsid w:val="002174A0"/>
    <w:rsid w:val="00217736"/>
    <w:rsid w:val="002178A1"/>
    <w:rsid w:val="00217EE5"/>
    <w:rsid w:val="0022014D"/>
    <w:rsid w:val="00220878"/>
    <w:rsid w:val="002218BD"/>
    <w:rsid w:val="00221B5D"/>
    <w:rsid w:val="00221E12"/>
    <w:rsid w:val="0022213F"/>
    <w:rsid w:val="00222237"/>
    <w:rsid w:val="002224BC"/>
    <w:rsid w:val="002224FC"/>
    <w:rsid w:val="00222508"/>
    <w:rsid w:val="00222742"/>
    <w:rsid w:val="00222902"/>
    <w:rsid w:val="00222998"/>
    <w:rsid w:val="00223731"/>
    <w:rsid w:val="00223A46"/>
    <w:rsid w:val="00224227"/>
    <w:rsid w:val="00224F23"/>
    <w:rsid w:val="002269CF"/>
    <w:rsid w:val="002276C6"/>
    <w:rsid w:val="00227931"/>
    <w:rsid w:val="00227DD5"/>
    <w:rsid w:val="002305B5"/>
    <w:rsid w:val="00230749"/>
    <w:rsid w:val="00231C85"/>
    <w:rsid w:val="002321EB"/>
    <w:rsid w:val="00232448"/>
    <w:rsid w:val="00232823"/>
    <w:rsid w:val="00232C9C"/>
    <w:rsid w:val="002333A3"/>
    <w:rsid w:val="002342A6"/>
    <w:rsid w:val="00234E40"/>
    <w:rsid w:val="00235771"/>
    <w:rsid w:val="00235DFF"/>
    <w:rsid w:val="00235F5C"/>
    <w:rsid w:val="0023626B"/>
    <w:rsid w:val="00240DD1"/>
    <w:rsid w:val="00241084"/>
    <w:rsid w:val="0024129C"/>
    <w:rsid w:val="00241936"/>
    <w:rsid w:val="00241F89"/>
    <w:rsid w:val="0024219C"/>
    <w:rsid w:val="0024239E"/>
    <w:rsid w:val="002427AF"/>
    <w:rsid w:val="00242FBB"/>
    <w:rsid w:val="0024462C"/>
    <w:rsid w:val="00244663"/>
    <w:rsid w:val="00244916"/>
    <w:rsid w:val="00244F93"/>
    <w:rsid w:val="002455F3"/>
    <w:rsid w:val="00245E5F"/>
    <w:rsid w:val="00246190"/>
    <w:rsid w:val="00246454"/>
    <w:rsid w:val="0024661D"/>
    <w:rsid w:val="00246C17"/>
    <w:rsid w:val="002471F0"/>
    <w:rsid w:val="002476F8"/>
    <w:rsid w:val="002477C9"/>
    <w:rsid w:val="00250074"/>
    <w:rsid w:val="00250373"/>
    <w:rsid w:val="00250A14"/>
    <w:rsid w:val="00251186"/>
    <w:rsid w:val="002515FD"/>
    <w:rsid w:val="00251EA3"/>
    <w:rsid w:val="002520BB"/>
    <w:rsid w:val="00252D54"/>
    <w:rsid w:val="00253178"/>
    <w:rsid w:val="00253A22"/>
    <w:rsid w:val="00253C68"/>
    <w:rsid w:val="0025466A"/>
    <w:rsid w:val="002554BF"/>
    <w:rsid w:val="00256D2E"/>
    <w:rsid w:val="002571F5"/>
    <w:rsid w:val="0025733A"/>
    <w:rsid w:val="0025753C"/>
    <w:rsid w:val="002578CC"/>
    <w:rsid w:val="002578F9"/>
    <w:rsid w:val="00257FA3"/>
    <w:rsid w:val="002609E9"/>
    <w:rsid w:val="0026202E"/>
    <w:rsid w:val="002639E7"/>
    <w:rsid w:val="00263AD7"/>
    <w:rsid w:val="00263F41"/>
    <w:rsid w:val="00264466"/>
    <w:rsid w:val="00264713"/>
    <w:rsid w:val="00264D9B"/>
    <w:rsid w:val="002658F2"/>
    <w:rsid w:val="002662F3"/>
    <w:rsid w:val="0026647E"/>
    <w:rsid w:val="0026734F"/>
    <w:rsid w:val="00270304"/>
    <w:rsid w:val="00271268"/>
    <w:rsid w:val="002712AF"/>
    <w:rsid w:val="00271435"/>
    <w:rsid w:val="002716B1"/>
    <w:rsid w:val="002723D2"/>
    <w:rsid w:val="00272707"/>
    <w:rsid w:val="0027278A"/>
    <w:rsid w:val="00272AFE"/>
    <w:rsid w:val="00272EFF"/>
    <w:rsid w:val="00273432"/>
    <w:rsid w:val="00274896"/>
    <w:rsid w:val="00275000"/>
    <w:rsid w:val="00276520"/>
    <w:rsid w:val="002765F0"/>
    <w:rsid w:val="00276BDD"/>
    <w:rsid w:val="00276D35"/>
    <w:rsid w:val="0027777E"/>
    <w:rsid w:val="00277A2F"/>
    <w:rsid w:val="00277B56"/>
    <w:rsid w:val="00277E81"/>
    <w:rsid w:val="00280188"/>
    <w:rsid w:val="002802F1"/>
    <w:rsid w:val="002805AC"/>
    <w:rsid w:val="002807EE"/>
    <w:rsid w:val="00281009"/>
    <w:rsid w:val="00281BA5"/>
    <w:rsid w:val="00281D5A"/>
    <w:rsid w:val="00282A74"/>
    <w:rsid w:val="0028308D"/>
    <w:rsid w:val="00283422"/>
    <w:rsid w:val="00283545"/>
    <w:rsid w:val="002837F5"/>
    <w:rsid w:val="00283D28"/>
    <w:rsid w:val="002849D4"/>
    <w:rsid w:val="002849E7"/>
    <w:rsid w:val="00284F55"/>
    <w:rsid w:val="00285521"/>
    <w:rsid w:val="00285998"/>
    <w:rsid w:val="00286A4F"/>
    <w:rsid w:val="00286C98"/>
    <w:rsid w:val="00286D4A"/>
    <w:rsid w:val="00286DD3"/>
    <w:rsid w:val="00286EF4"/>
    <w:rsid w:val="00287347"/>
    <w:rsid w:val="0029001A"/>
    <w:rsid w:val="00290311"/>
    <w:rsid w:val="00290AE3"/>
    <w:rsid w:val="00290C38"/>
    <w:rsid w:val="00291226"/>
    <w:rsid w:val="00291CAD"/>
    <w:rsid w:val="002923AE"/>
    <w:rsid w:val="00292613"/>
    <w:rsid w:val="0029323E"/>
    <w:rsid w:val="00293CA5"/>
    <w:rsid w:val="002945B7"/>
    <w:rsid w:val="002948C3"/>
    <w:rsid w:val="00294B02"/>
    <w:rsid w:val="00294B58"/>
    <w:rsid w:val="0029526E"/>
    <w:rsid w:val="00295861"/>
    <w:rsid w:val="00296275"/>
    <w:rsid w:val="00296551"/>
    <w:rsid w:val="00296919"/>
    <w:rsid w:val="00296E05"/>
    <w:rsid w:val="00297517"/>
    <w:rsid w:val="002978CF"/>
    <w:rsid w:val="00297D88"/>
    <w:rsid w:val="002A0652"/>
    <w:rsid w:val="002A07AC"/>
    <w:rsid w:val="002A0AE2"/>
    <w:rsid w:val="002A1267"/>
    <w:rsid w:val="002A178E"/>
    <w:rsid w:val="002A19F5"/>
    <w:rsid w:val="002A2182"/>
    <w:rsid w:val="002A22E9"/>
    <w:rsid w:val="002A2C96"/>
    <w:rsid w:val="002A2F6B"/>
    <w:rsid w:val="002A3381"/>
    <w:rsid w:val="002A3911"/>
    <w:rsid w:val="002A3C6D"/>
    <w:rsid w:val="002A494C"/>
    <w:rsid w:val="002A518A"/>
    <w:rsid w:val="002A54C9"/>
    <w:rsid w:val="002A6557"/>
    <w:rsid w:val="002A6F5F"/>
    <w:rsid w:val="002A73E0"/>
    <w:rsid w:val="002A7E59"/>
    <w:rsid w:val="002B0507"/>
    <w:rsid w:val="002B0701"/>
    <w:rsid w:val="002B0D65"/>
    <w:rsid w:val="002B18A9"/>
    <w:rsid w:val="002B1956"/>
    <w:rsid w:val="002B1A31"/>
    <w:rsid w:val="002B27AD"/>
    <w:rsid w:val="002B2D57"/>
    <w:rsid w:val="002B2ED8"/>
    <w:rsid w:val="002B374D"/>
    <w:rsid w:val="002B3809"/>
    <w:rsid w:val="002B41E0"/>
    <w:rsid w:val="002B480E"/>
    <w:rsid w:val="002B4922"/>
    <w:rsid w:val="002B4D92"/>
    <w:rsid w:val="002B4E6C"/>
    <w:rsid w:val="002B4F21"/>
    <w:rsid w:val="002B4FBD"/>
    <w:rsid w:val="002B562D"/>
    <w:rsid w:val="002B60F5"/>
    <w:rsid w:val="002B65E7"/>
    <w:rsid w:val="002B69F3"/>
    <w:rsid w:val="002B6F22"/>
    <w:rsid w:val="002B71E7"/>
    <w:rsid w:val="002B765F"/>
    <w:rsid w:val="002B7E32"/>
    <w:rsid w:val="002C0CAF"/>
    <w:rsid w:val="002C1320"/>
    <w:rsid w:val="002C13CB"/>
    <w:rsid w:val="002C17B5"/>
    <w:rsid w:val="002C1A7B"/>
    <w:rsid w:val="002C1D21"/>
    <w:rsid w:val="002C2111"/>
    <w:rsid w:val="002C22C3"/>
    <w:rsid w:val="002C28BA"/>
    <w:rsid w:val="002C2A12"/>
    <w:rsid w:val="002C2D19"/>
    <w:rsid w:val="002C2FE5"/>
    <w:rsid w:val="002C39FB"/>
    <w:rsid w:val="002C4785"/>
    <w:rsid w:val="002C4D41"/>
    <w:rsid w:val="002C5036"/>
    <w:rsid w:val="002C5155"/>
    <w:rsid w:val="002C5B4F"/>
    <w:rsid w:val="002C5DFC"/>
    <w:rsid w:val="002C6498"/>
    <w:rsid w:val="002C7523"/>
    <w:rsid w:val="002D0106"/>
    <w:rsid w:val="002D0509"/>
    <w:rsid w:val="002D0B61"/>
    <w:rsid w:val="002D0F68"/>
    <w:rsid w:val="002D10FA"/>
    <w:rsid w:val="002D14F0"/>
    <w:rsid w:val="002D17FB"/>
    <w:rsid w:val="002D1A92"/>
    <w:rsid w:val="002D1D6D"/>
    <w:rsid w:val="002D249F"/>
    <w:rsid w:val="002D327B"/>
    <w:rsid w:val="002D3391"/>
    <w:rsid w:val="002D3507"/>
    <w:rsid w:val="002D3539"/>
    <w:rsid w:val="002D379C"/>
    <w:rsid w:val="002D47BA"/>
    <w:rsid w:val="002D4C55"/>
    <w:rsid w:val="002D4D1A"/>
    <w:rsid w:val="002D60D4"/>
    <w:rsid w:val="002D6633"/>
    <w:rsid w:val="002D7108"/>
    <w:rsid w:val="002E0230"/>
    <w:rsid w:val="002E15C8"/>
    <w:rsid w:val="002E1786"/>
    <w:rsid w:val="002E1AD9"/>
    <w:rsid w:val="002E2168"/>
    <w:rsid w:val="002E2201"/>
    <w:rsid w:val="002E3F44"/>
    <w:rsid w:val="002E4891"/>
    <w:rsid w:val="002E59C7"/>
    <w:rsid w:val="002E5DF0"/>
    <w:rsid w:val="002E670B"/>
    <w:rsid w:val="002E68B7"/>
    <w:rsid w:val="002E699A"/>
    <w:rsid w:val="002E6A99"/>
    <w:rsid w:val="002E6B13"/>
    <w:rsid w:val="002E6CEA"/>
    <w:rsid w:val="002E6DED"/>
    <w:rsid w:val="002E7EDD"/>
    <w:rsid w:val="002F04A0"/>
    <w:rsid w:val="002F0B16"/>
    <w:rsid w:val="002F0C94"/>
    <w:rsid w:val="002F0E8A"/>
    <w:rsid w:val="002F1949"/>
    <w:rsid w:val="002F1B11"/>
    <w:rsid w:val="002F1B4B"/>
    <w:rsid w:val="002F1E7E"/>
    <w:rsid w:val="002F23A7"/>
    <w:rsid w:val="002F29D5"/>
    <w:rsid w:val="002F2BD3"/>
    <w:rsid w:val="002F2D43"/>
    <w:rsid w:val="002F36C7"/>
    <w:rsid w:val="002F37DC"/>
    <w:rsid w:val="002F38C9"/>
    <w:rsid w:val="002F3A6B"/>
    <w:rsid w:val="002F406C"/>
    <w:rsid w:val="002F408A"/>
    <w:rsid w:val="002F42E5"/>
    <w:rsid w:val="002F4679"/>
    <w:rsid w:val="002F467D"/>
    <w:rsid w:val="002F4F03"/>
    <w:rsid w:val="002F5582"/>
    <w:rsid w:val="002F56EA"/>
    <w:rsid w:val="002F5BFF"/>
    <w:rsid w:val="002F6954"/>
    <w:rsid w:val="002F69CF"/>
    <w:rsid w:val="002F772B"/>
    <w:rsid w:val="002F78B7"/>
    <w:rsid w:val="0030018F"/>
    <w:rsid w:val="0030020A"/>
    <w:rsid w:val="00300956"/>
    <w:rsid w:val="00300A1B"/>
    <w:rsid w:val="00301168"/>
    <w:rsid w:val="003011F7"/>
    <w:rsid w:val="00301F30"/>
    <w:rsid w:val="003024D8"/>
    <w:rsid w:val="00302986"/>
    <w:rsid w:val="00302AE9"/>
    <w:rsid w:val="00302D40"/>
    <w:rsid w:val="00303155"/>
    <w:rsid w:val="00303965"/>
    <w:rsid w:val="00303CC9"/>
    <w:rsid w:val="003043A8"/>
    <w:rsid w:val="00304A3B"/>
    <w:rsid w:val="003050A6"/>
    <w:rsid w:val="00305115"/>
    <w:rsid w:val="003051E2"/>
    <w:rsid w:val="00305A01"/>
    <w:rsid w:val="00305E90"/>
    <w:rsid w:val="00306698"/>
    <w:rsid w:val="00306CE2"/>
    <w:rsid w:val="00306ED2"/>
    <w:rsid w:val="003077B8"/>
    <w:rsid w:val="00307AF9"/>
    <w:rsid w:val="00307E1A"/>
    <w:rsid w:val="00310064"/>
    <w:rsid w:val="003101B1"/>
    <w:rsid w:val="00310256"/>
    <w:rsid w:val="0031051F"/>
    <w:rsid w:val="003105EC"/>
    <w:rsid w:val="00310D32"/>
    <w:rsid w:val="00310D99"/>
    <w:rsid w:val="003117FE"/>
    <w:rsid w:val="00312772"/>
    <w:rsid w:val="003130E6"/>
    <w:rsid w:val="003131FC"/>
    <w:rsid w:val="003135DC"/>
    <w:rsid w:val="0031435F"/>
    <w:rsid w:val="00314BC7"/>
    <w:rsid w:val="00314CEB"/>
    <w:rsid w:val="00314F19"/>
    <w:rsid w:val="00314F79"/>
    <w:rsid w:val="00315713"/>
    <w:rsid w:val="00315BBD"/>
    <w:rsid w:val="00316A52"/>
    <w:rsid w:val="00317187"/>
    <w:rsid w:val="003175F2"/>
    <w:rsid w:val="00317815"/>
    <w:rsid w:val="0032038E"/>
    <w:rsid w:val="003205BA"/>
    <w:rsid w:val="00320B8D"/>
    <w:rsid w:val="00320E94"/>
    <w:rsid w:val="00320FDA"/>
    <w:rsid w:val="00321A35"/>
    <w:rsid w:val="00321A3B"/>
    <w:rsid w:val="00321C4C"/>
    <w:rsid w:val="00321FAE"/>
    <w:rsid w:val="0032299E"/>
    <w:rsid w:val="00322C77"/>
    <w:rsid w:val="00322D43"/>
    <w:rsid w:val="0032382B"/>
    <w:rsid w:val="003239A0"/>
    <w:rsid w:val="0032481B"/>
    <w:rsid w:val="0032499A"/>
    <w:rsid w:val="00324D5D"/>
    <w:rsid w:val="00324EA6"/>
    <w:rsid w:val="00324EDF"/>
    <w:rsid w:val="00324FCE"/>
    <w:rsid w:val="00325382"/>
    <w:rsid w:val="0032588B"/>
    <w:rsid w:val="00325F64"/>
    <w:rsid w:val="0032620F"/>
    <w:rsid w:val="00326375"/>
    <w:rsid w:val="003264BD"/>
    <w:rsid w:val="00326503"/>
    <w:rsid w:val="003269C1"/>
    <w:rsid w:val="00326B71"/>
    <w:rsid w:val="003278EB"/>
    <w:rsid w:val="00327C2C"/>
    <w:rsid w:val="00330220"/>
    <w:rsid w:val="00330604"/>
    <w:rsid w:val="003307E3"/>
    <w:rsid w:val="00330800"/>
    <w:rsid w:val="00331023"/>
    <w:rsid w:val="00331030"/>
    <w:rsid w:val="00331260"/>
    <w:rsid w:val="00332408"/>
    <w:rsid w:val="00332887"/>
    <w:rsid w:val="003341F7"/>
    <w:rsid w:val="00335F4C"/>
    <w:rsid w:val="003366ED"/>
    <w:rsid w:val="00336996"/>
    <w:rsid w:val="003373B5"/>
    <w:rsid w:val="003373DC"/>
    <w:rsid w:val="00337E86"/>
    <w:rsid w:val="003407CA"/>
    <w:rsid w:val="00340BF9"/>
    <w:rsid w:val="003417BF"/>
    <w:rsid w:val="00343175"/>
    <w:rsid w:val="00343D2B"/>
    <w:rsid w:val="00343D3A"/>
    <w:rsid w:val="00343E9C"/>
    <w:rsid w:val="003444C8"/>
    <w:rsid w:val="00345121"/>
    <w:rsid w:val="0034538B"/>
    <w:rsid w:val="003454DB"/>
    <w:rsid w:val="00345BC7"/>
    <w:rsid w:val="0034727B"/>
    <w:rsid w:val="0034746D"/>
    <w:rsid w:val="00347864"/>
    <w:rsid w:val="00347D87"/>
    <w:rsid w:val="00347FEC"/>
    <w:rsid w:val="00350992"/>
    <w:rsid w:val="003509DF"/>
    <w:rsid w:val="00352349"/>
    <w:rsid w:val="00352D89"/>
    <w:rsid w:val="00352DD1"/>
    <w:rsid w:val="00354705"/>
    <w:rsid w:val="00354C6E"/>
    <w:rsid w:val="00354F5D"/>
    <w:rsid w:val="003550C1"/>
    <w:rsid w:val="00356233"/>
    <w:rsid w:val="00356515"/>
    <w:rsid w:val="003566D1"/>
    <w:rsid w:val="00356F45"/>
    <w:rsid w:val="003574C7"/>
    <w:rsid w:val="003574FD"/>
    <w:rsid w:val="00357AF1"/>
    <w:rsid w:val="00357D2F"/>
    <w:rsid w:val="00357D9E"/>
    <w:rsid w:val="00357F37"/>
    <w:rsid w:val="00361A21"/>
    <w:rsid w:val="00362140"/>
    <w:rsid w:val="003624AF"/>
    <w:rsid w:val="00362B31"/>
    <w:rsid w:val="00362BCA"/>
    <w:rsid w:val="00362F02"/>
    <w:rsid w:val="00363824"/>
    <w:rsid w:val="003639F6"/>
    <w:rsid w:val="00363F9F"/>
    <w:rsid w:val="0036464A"/>
    <w:rsid w:val="003654AB"/>
    <w:rsid w:val="00365EF0"/>
    <w:rsid w:val="0036602B"/>
    <w:rsid w:val="00366657"/>
    <w:rsid w:val="00366691"/>
    <w:rsid w:val="003666AB"/>
    <w:rsid w:val="00366B74"/>
    <w:rsid w:val="00367FB9"/>
    <w:rsid w:val="003701D4"/>
    <w:rsid w:val="0037048E"/>
    <w:rsid w:val="003705EC"/>
    <w:rsid w:val="00371275"/>
    <w:rsid w:val="00371E10"/>
    <w:rsid w:val="00371E4F"/>
    <w:rsid w:val="00373019"/>
    <w:rsid w:val="00373520"/>
    <w:rsid w:val="0037371D"/>
    <w:rsid w:val="00373A43"/>
    <w:rsid w:val="00373C76"/>
    <w:rsid w:val="003740B9"/>
    <w:rsid w:val="003744CD"/>
    <w:rsid w:val="00374957"/>
    <w:rsid w:val="00374E2E"/>
    <w:rsid w:val="00375742"/>
    <w:rsid w:val="00375982"/>
    <w:rsid w:val="00375A89"/>
    <w:rsid w:val="003764ED"/>
    <w:rsid w:val="003768A0"/>
    <w:rsid w:val="00376A97"/>
    <w:rsid w:val="003770AF"/>
    <w:rsid w:val="003773FC"/>
    <w:rsid w:val="0037744B"/>
    <w:rsid w:val="003776D8"/>
    <w:rsid w:val="003808C6"/>
    <w:rsid w:val="00380C4B"/>
    <w:rsid w:val="003812C2"/>
    <w:rsid w:val="003815A8"/>
    <w:rsid w:val="00381696"/>
    <w:rsid w:val="00381D24"/>
    <w:rsid w:val="00381D2B"/>
    <w:rsid w:val="00381F95"/>
    <w:rsid w:val="003820BA"/>
    <w:rsid w:val="00383B04"/>
    <w:rsid w:val="00384CAD"/>
    <w:rsid w:val="0038522E"/>
    <w:rsid w:val="00385487"/>
    <w:rsid w:val="00385C45"/>
    <w:rsid w:val="00386D36"/>
    <w:rsid w:val="003879CD"/>
    <w:rsid w:val="00387B67"/>
    <w:rsid w:val="00387EF4"/>
    <w:rsid w:val="003906EE"/>
    <w:rsid w:val="003909CF"/>
    <w:rsid w:val="00390EEC"/>
    <w:rsid w:val="00391D56"/>
    <w:rsid w:val="0039289F"/>
    <w:rsid w:val="00392C33"/>
    <w:rsid w:val="00393001"/>
    <w:rsid w:val="00393253"/>
    <w:rsid w:val="003932D9"/>
    <w:rsid w:val="00393A08"/>
    <w:rsid w:val="00393DB1"/>
    <w:rsid w:val="003946D1"/>
    <w:rsid w:val="00394A7F"/>
    <w:rsid w:val="00394CED"/>
    <w:rsid w:val="00394E75"/>
    <w:rsid w:val="00395AFE"/>
    <w:rsid w:val="00395B8F"/>
    <w:rsid w:val="00395D9B"/>
    <w:rsid w:val="00395EE5"/>
    <w:rsid w:val="00396350"/>
    <w:rsid w:val="00396590"/>
    <w:rsid w:val="00397C48"/>
    <w:rsid w:val="00397ED2"/>
    <w:rsid w:val="003A03C1"/>
    <w:rsid w:val="003A0A94"/>
    <w:rsid w:val="003A0D31"/>
    <w:rsid w:val="003A14A4"/>
    <w:rsid w:val="003A195E"/>
    <w:rsid w:val="003A1A73"/>
    <w:rsid w:val="003A1D0A"/>
    <w:rsid w:val="003A1ECE"/>
    <w:rsid w:val="003A2CE8"/>
    <w:rsid w:val="003A356F"/>
    <w:rsid w:val="003A35ED"/>
    <w:rsid w:val="003A36DF"/>
    <w:rsid w:val="003A39AC"/>
    <w:rsid w:val="003A4364"/>
    <w:rsid w:val="003A4E1D"/>
    <w:rsid w:val="003A4E6C"/>
    <w:rsid w:val="003A4FE5"/>
    <w:rsid w:val="003A5025"/>
    <w:rsid w:val="003A513A"/>
    <w:rsid w:val="003A518B"/>
    <w:rsid w:val="003A53D1"/>
    <w:rsid w:val="003A5C09"/>
    <w:rsid w:val="003A5C3E"/>
    <w:rsid w:val="003A6353"/>
    <w:rsid w:val="003A6890"/>
    <w:rsid w:val="003A6D2D"/>
    <w:rsid w:val="003A70A9"/>
    <w:rsid w:val="003A710A"/>
    <w:rsid w:val="003A7876"/>
    <w:rsid w:val="003B08B8"/>
    <w:rsid w:val="003B0AE6"/>
    <w:rsid w:val="003B100D"/>
    <w:rsid w:val="003B2730"/>
    <w:rsid w:val="003B3122"/>
    <w:rsid w:val="003B5C86"/>
    <w:rsid w:val="003B659E"/>
    <w:rsid w:val="003B6768"/>
    <w:rsid w:val="003B69FC"/>
    <w:rsid w:val="003B6E9E"/>
    <w:rsid w:val="003C0FBF"/>
    <w:rsid w:val="003C1842"/>
    <w:rsid w:val="003C1C2E"/>
    <w:rsid w:val="003C1C49"/>
    <w:rsid w:val="003C2362"/>
    <w:rsid w:val="003C275E"/>
    <w:rsid w:val="003C2999"/>
    <w:rsid w:val="003C2ECD"/>
    <w:rsid w:val="003C3C5A"/>
    <w:rsid w:val="003C3F15"/>
    <w:rsid w:val="003C3FAA"/>
    <w:rsid w:val="003C4595"/>
    <w:rsid w:val="003C4FDE"/>
    <w:rsid w:val="003C549F"/>
    <w:rsid w:val="003C57BD"/>
    <w:rsid w:val="003C5E05"/>
    <w:rsid w:val="003C6786"/>
    <w:rsid w:val="003C73F9"/>
    <w:rsid w:val="003C76FD"/>
    <w:rsid w:val="003C7AEA"/>
    <w:rsid w:val="003C7B4F"/>
    <w:rsid w:val="003D08B0"/>
    <w:rsid w:val="003D100E"/>
    <w:rsid w:val="003D222B"/>
    <w:rsid w:val="003D2569"/>
    <w:rsid w:val="003D2CAD"/>
    <w:rsid w:val="003D3299"/>
    <w:rsid w:val="003D33EF"/>
    <w:rsid w:val="003D390D"/>
    <w:rsid w:val="003D397E"/>
    <w:rsid w:val="003D4299"/>
    <w:rsid w:val="003D4ACE"/>
    <w:rsid w:val="003D52C9"/>
    <w:rsid w:val="003D60BC"/>
    <w:rsid w:val="003D6893"/>
    <w:rsid w:val="003D6AAD"/>
    <w:rsid w:val="003D6C78"/>
    <w:rsid w:val="003E012A"/>
    <w:rsid w:val="003E0274"/>
    <w:rsid w:val="003E046A"/>
    <w:rsid w:val="003E11A8"/>
    <w:rsid w:val="003E1485"/>
    <w:rsid w:val="003E1A7E"/>
    <w:rsid w:val="003E1BA5"/>
    <w:rsid w:val="003E27F5"/>
    <w:rsid w:val="003E2868"/>
    <w:rsid w:val="003E2B9F"/>
    <w:rsid w:val="003E2DC0"/>
    <w:rsid w:val="003E35E0"/>
    <w:rsid w:val="003E3DD2"/>
    <w:rsid w:val="003E48B4"/>
    <w:rsid w:val="003E4BBE"/>
    <w:rsid w:val="003E4CBF"/>
    <w:rsid w:val="003E4E48"/>
    <w:rsid w:val="003E577C"/>
    <w:rsid w:val="003E58DF"/>
    <w:rsid w:val="003E5B7F"/>
    <w:rsid w:val="003E61EC"/>
    <w:rsid w:val="003E6935"/>
    <w:rsid w:val="003E6D0B"/>
    <w:rsid w:val="003E71EF"/>
    <w:rsid w:val="003E7586"/>
    <w:rsid w:val="003E780C"/>
    <w:rsid w:val="003F0BE6"/>
    <w:rsid w:val="003F0DC5"/>
    <w:rsid w:val="003F10CD"/>
    <w:rsid w:val="003F1399"/>
    <w:rsid w:val="003F1A6D"/>
    <w:rsid w:val="003F1E0E"/>
    <w:rsid w:val="003F2794"/>
    <w:rsid w:val="003F280F"/>
    <w:rsid w:val="003F2A28"/>
    <w:rsid w:val="003F2FCC"/>
    <w:rsid w:val="003F2FE1"/>
    <w:rsid w:val="003F32ED"/>
    <w:rsid w:val="003F3550"/>
    <w:rsid w:val="003F35FF"/>
    <w:rsid w:val="003F579D"/>
    <w:rsid w:val="003F58C0"/>
    <w:rsid w:val="003F5B33"/>
    <w:rsid w:val="003F5FA3"/>
    <w:rsid w:val="003F64A5"/>
    <w:rsid w:val="003F67D0"/>
    <w:rsid w:val="003F6966"/>
    <w:rsid w:val="003F7811"/>
    <w:rsid w:val="004003A3"/>
    <w:rsid w:val="00400905"/>
    <w:rsid w:val="00401159"/>
    <w:rsid w:val="004018D7"/>
    <w:rsid w:val="00401A4F"/>
    <w:rsid w:val="00401A65"/>
    <w:rsid w:val="0040205F"/>
    <w:rsid w:val="00402889"/>
    <w:rsid w:val="00402FCE"/>
    <w:rsid w:val="004031EE"/>
    <w:rsid w:val="004032C5"/>
    <w:rsid w:val="004034B4"/>
    <w:rsid w:val="0040359F"/>
    <w:rsid w:val="00403855"/>
    <w:rsid w:val="00403A1C"/>
    <w:rsid w:val="004043DC"/>
    <w:rsid w:val="00404C4C"/>
    <w:rsid w:val="00404CE0"/>
    <w:rsid w:val="0040549F"/>
    <w:rsid w:val="0040575F"/>
    <w:rsid w:val="00406298"/>
    <w:rsid w:val="00406603"/>
    <w:rsid w:val="00406B28"/>
    <w:rsid w:val="00407431"/>
    <w:rsid w:val="00407577"/>
    <w:rsid w:val="00407C9D"/>
    <w:rsid w:val="004109BB"/>
    <w:rsid w:val="00410FD1"/>
    <w:rsid w:val="004116F3"/>
    <w:rsid w:val="00411B90"/>
    <w:rsid w:val="00411CFB"/>
    <w:rsid w:val="0041273E"/>
    <w:rsid w:val="004139EB"/>
    <w:rsid w:val="00413A68"/>
    <w:rsid w:val="00413A98"/>
    <w:rsid w:val="00413EF0"/>
    <w:rsid w:val="0041423F"/>
    <w:rsid w:val="0041427E"/>
    <w:rsid w:val="004143CF"/>
    <w:rsid w:val="00414936"/>
    <w:rsid w:val="00414C2F"/>
    <w:rsid w:val="00414EEE"/>
    <w:rsid w:val="00414F81"/>
    <w:rsid w:val="00414FD0"/>
    <w:rsid w:val="004150C8"/>
    <w:rsid w:val="00415F2D"/>
    <w:rsid w:val="00416522"/>
    <w:rsid w:val="0041658A"/>
    <w:rsid w:val="00416F95"/>
    <w:rsid w:val="004171DF"/>
    <w:rsid w:val="00417788"/>
    <w:rsid w:val="00417D3B"/>
    <w:rsid w:val="00417E6C"/>
    <w:rsid w:val="0042074D"/>
    <w:rsid w:val="00420F40"/>
    <w:rsid w:val="00420F83"/>
    <w:rsid w:val="0042155E"/>
    <w:rsid w:val="004221C0"/>
    <w:rsid w:val="00422D86"/>
    <w:rsid w:val="004239D6"/>
    <w:rsid w:val="00423BA6"/>
    <w:rsid w:val="00424B41"/>
    <w:rsid w:val="00424DFE"/>
    <w:rsid w:val="00426A07"/>
    <w:rsid w:val="00426C15"/>
    <w:rsid w:val="0042705E"/>
    <w:rsid w:val="00427B44"/>
    <w:rsid w:val="0043005D"/>
    <w:rsid w:val="00431B2C"/>
    <w:rsid w:val="00431BE9"/>
    <w:rsid w:val="00431C82"/>
    <w:rsid w:val="004325F5"/>
    <w:rsid w:val="0043269D"/>
    <w:rsid w:val="004328C2"/>
    <w:rsid w:val="004340C2"/>
    <w:rsid w:val="004345C5"/>
    <w:rsid w:val="00435013"/>
    <w:rsid w:val="004350E1"/>
    <w:rsid w:val="00435289"/>
    <w:rsid w:val="00435B1F"/>
    <w:rsid w:val="004365AC"/>
    <w:rsid w:val="004369B9"/>
    <w:rsid w:val="00436A0F"/>
    <w:rsid w:val="00437150"/>
    <w:rsid w:val="0043750A"/>
    <w:rsid w:val="00437601"/>
    <w:rsid w:val="004376AE"/>
    <w:rsid w:val="00440196"/>
    <w:rsid w:val="00440866"/>
    <w:rsid w:val="00440F0E"/>
    <w:rsid w:val="004413C5"/>
    <w:rsid w:val="0044151B"/>
    <w:rsid w:val="004425F5"/>
    <w:rsid w:val="00442F49"/>
    <w:rsid w:val="0044359A"/>
    <w:rsid w:val="004435B1"/>
    <w:rsid w:val="0044371E"/>
    <w:rsid w:val="00443DF9"/>
    <w:rsid w:val="00443FFF"/>
    <w:rsid w:val="00444219"/>
    <w:rsid w:val="00444ED8"/>
    <w:rsid w:val="00444F12"/>
    <w:rsid w:val="0044517D"/>
    <w:rsid w:val="004455E9"/>
    <w:rsid w:val="004464DF"/>
    <w:rsid w:val="004469C5"/>
    <w:rsid w:val="00447577"/>
    <w:rsid w:val="00447CFF"/>
    <w:rsid w:val="0045094B"/>
    <w:rsid w:val="00450A51"/>
    <w:rsid w:val="00450E14"/>
    <w:rsid w:val="00451257"/>
    <w:rsid w:val="00451358"/>
    <w:rsid w:val="00451EBB"/>
    <w:rsid w:val="00451FCE"/>
    <w:rsid w:val="00452B0B"/>
    <w:rsid w:val="00453BAF"/>
    <w:rsid w:val="00453CF1"/>
    <w:rsid w:val="004548C3"/>
    <w:rsid w:val="00454E1C"/>
    <w:rsid w:val="0045515F"/>
    <w:rsid w:val="00455C43"/>
    <w:rsid w:val="00456789"/>
    <w:rsid w:val="00456A9F"/>
    <w:rsid w:val="00456CC2"/>
    <w:rsid w:val="00456EF1"/>
    <w:rsid w:val="00457DC4"/>
    <w:rsid w:val="00457E01"/>
    <w:rsid w:val="00457F1C"/>
    <w:rsid w:val="004601DE"/>
    <w:rsid w:val="004604F4"/>
    <w:rsid w:val="004607E0"/>
    <w:rsid w:val="00461133"/>
    <w:rsid w:val="00461938"/>
    <w:rsid w:val="00461E22"/>
    <w:rsid w:val="00461EDD"/>
    <w:rsid w:val="00462C11"/>
    <w:rsid w:val="00462D4B"/>
    <w:rsid w:val="00462EDF"/>
    <w:rsid w:val="00462FD4"/>
    <w:rsid w:val="004630AF"/>
    <w:rsid w:val="0046341A"/>
    <w:rsid w:val="00463828"/>
    <w:rsid w:val="00464250"/>
    <w:rsid w:val="00464783"/>
    <w:rsid w:val="00464940"/>
    <w:rsid w:val="00464A25"/>
    <w:rsid w:val="00465099"/>
    <w:rsid w:val="0046546B"/>
    <w:rsid w:val="00465A8A"/>
    <w:rsid w:val="00465CE1"/>
    <w:rsid w:val="0046638C"/>
    <w:rsid w:val="00466446"/>
    <w:rsid w:val="0046654F"/>
    <w:rsid w:val="004669DB"/>
    <w:rsid w:val="00466B01"/>
    <w:rsid w:val="00466B39"/>
    <w:rsid w:val="004672E9"/>
    <w:rsid w:val="0046781D"/>
    <w:rsid w:val="0047135D"/>
    <w:rsid w:val="00472096"/>
    <w:rsid w:val="0047236E"/>
    <w:rsid w:val="004726DA"/>
    <w:rsid w:val="00472A03"/>
    <w:rsid w:val="00473241"/>
    <w:rsid w:val="004732E9"/>
    <w:rsid w:val="004737A4"/>
    <w:rsid w:val="00473B96"/>
    <w:rsid w:val="00474798"/>
    <w:rsid w:val="00474D13"/>
    <w:rsid w:val="004756BC"/>
    <w:rsid w:val="00475D41"/>
    <w:rsid w:val="00476EAE"/>
    <w:rsid w:val="0048021D"/>
    <w:rsid w:val="00480E2A"/>
    <w:rsid w:val="00480E54"/>
    <w:rsid w:val="004816D5"/>
    <w:rsid w:val="00481D50"/>
    <w:rsid w:val="00482C2A"/>
    <w:rsid w:val="00482D87"/>
    <w:rsid w:val="00483737"/>
    <w:rsid w:val="00483953"/>
    <w:rsid w:val="00483FA8"/>
    <w:rsid w:val="00484362"/>
    <w:rsid w:val="00484446"/>
    <w:rsid w:val="00484E88"/>
    <w:rsid w:val="004854BB"/>
    <w:rsid w:val="004858D8"/>
    <w:rsid w:val="00485F19"/>
    <w:rsid w:val="004863EF"/>
    <w:rsid w:val="004866D1"/>
    <w:rsid w:val="00486745"/>
    <w:rsid w:val="00486E95"/>
    <w:rsid w:val="00486EB1"/>
    <w:rsid w:val="004876D1"/>
    <w:rsid w:val="00487DB2"/>
    <w:rsid w:val="004903FA"/>
    <w:rsid w:val="0049177C"/>
    <w:rsid w:val="00491C6E"/>
    <w:rsid w:val="00492164"/>
    <w:rsid w:val="004926FD"/>
    <w:rsid w:val="004927FF"/>
    <w:rsid w:val="00492A52"/>
    <w:rsid w:val="00492CA0"/>
    <w:rsid w:val="00492E60"/>
    <w:rsid w:val="004931AE"/>
    <w:rsid w:val="00494493"/>
    <w:rsid w:val="00494924"/>
    <w:rsid w:val="00494A2F"/>
    <w:rsid w:val="00494E30"/>
    <w:rsid w:val="00494FA8"/>
    <w:rsid w:val="00495378"/>
    <w:rsid w:val="0049543D"/>
    <w:rsid w:val="00495508"/>
    <w:rsid w:val="00495ADF"/>
    <w:rsid w:val="00496146"/>
    <w:rsid w:val="0049614F"/>
    <w:rsid w:val="0049636F"/>
    <w:rsid w:val="00496606"/>
    <w:rsid w:val="004967AC"/>
    <w:rsid w:val="00496863"/>
    <w:rsid w:val="0049792B"/>
    <w:rsid w:val="00497A58"/>
    <w:rsid w:val="004A0776"/>
    <w:rsid w:val="004A090D"/>
    <w:rsid w:val="004A11F6"/>
    <w:rsid w:val="004A1593"/>
    <w:rsid w:val="004A2074"/>
    <w:rsid w:val="004A31B6"/>
    <w:rsid w:val="004A437B"/>
    <w:rsid w:val="004A4A00"/>
    <w:rsid w:val="004A4C4C"/>
    <w:rsid w:val="004A4C7B"/>
    <w:rsid w:val="004A51EE"/>
    <w:rsid w:val="004A54ED"/>
    <w:rsid w:val="004A5678"/>
    <w:rsid w:val="004A5A30"/>
    <w:rsid w:val="004A5AE1"/>
    <w:rsid w:val="004A5F68"/>
    <w:rsid w:val="004A648F"/>
    <w:rsid w:val="004A64EC"/>
    <w:rsid w:val="004A7BD9"/>
    <w:rsid w:val="004A7DD5"/>
    <w:rsid w:val="004A7E7C"/>
    <w:rsid w:val="004A7F8D"/>
    <w:rsid w:val="004B057C"/>
    <w:rsid w:val="004B0C69"/>
    <w:rsid w:val="004B11C4"/>
    <w:rsid w:val="004B186B"/>
    <w:rsid w:val="004B18A2"/>
    <w:rsid w:val="004B1C0E"/>
    <w:rsid w:val="004B27F2"/>
    <w:rsid w:val="004B27FF"/>
    <w:rsid w:val="004B2A33"/>
    <w:rsid w:val="004B3154"/>
    <w:rsid w:val="004B3724"/>
    <w:rsid w:val="004B3745"/>
    <w:rsid w:val="004B3B18"/>
    <w:rsid w:val="004B41C3"/>
    <w:rsid w:val="004B4486"/>
    <w:rsid w:val="004B5697"/>
    <w:rsid w:val="004B6D5A"/>
    <w:rsid w:val="004B75B4"/>
    <w:rsid w:val="004C0B79"/>
    <w:rsid w:val="004C0BF0"/>
    <w:rsid w:val="004C12F1"/>
    <w:rsid w:val="004C146F"/>
    <w:rsid w:val="004C1552"/>
    <w:rsid w:val="004C2AD7"/>
    <w:rsid w:val="004C3102"/>
    <w:rsid w:val="004C33A5"/>
    <w:rsid w:val="004C3865"/>
    <w:rsid w:val="004C3DDB"/>
    <w:rsid w:val="004C4111"/>
    <w:rsid w:val="004C4543"/>
    <w:rsid w:val="004C5239"/>
    <w:rsid w:val="004C5286"/>
    <w:rsid w:val="004C5AA4"/>
    <w:rsid w:val="004C644E"/>
    <w:rsid w:val="004C6BBC"/>
    <w:rsid w:val="004C6D41"/>
    <w:rsid w:val="004C6F91"/>
    <w:rsid w:val="004C7188"/>
    <w:rsid w:val="004C71CE"/>
    <w:rsid w:val="004C75C2"/>
    <w:rsid w:val="004C7DEA"/>
    <w:rsid w:val="004D0CFC"/>
    <w:rsid w:val="004D0D2B"/>
    <w:rsid w:val="004D1982"/>
    <w:rsid w:val="004D19F7"/>
    <w:rsid w:val="004D1C63"/>
    <w:rsid w:val="004D225C"/>
    <w:rsid w:val="004D2522"/>
    <w:rsid w:val="004D27C5"/>
    <w:rsid w:val="004D3156"/>
    <w:rsid w:val="004D32E4"/>
    <w:rsid w:val="004D388C"/>
    <w:rsid w:val="004D4186"/>
    <w:rsid w:val="004D488E"/>
    <w:rsid w:val="004D49F3"/>
    <w:rsid w:val="004D536D"/>
    <w:rsid w:val="004D55F8"/>
    <w:rsid w:val="004D5B8C"/>
    <w:rsid w:val="004D5DAF"/>
    <w:rsid w:val="004D5F2D"/>
    <w:rsid w:val="004D695D"/>
    <w:rsid w:val="004D73E8"/>
    <w:rsid w:val="004D7F13"/>
    <w:rsid w:val="004E0053"/>
    <w:rsid w:val="004E01D9"/>
    <w:rsid w:val="004E15D3"/>
    <w:rsid w:val="004E17DA"/>
    <w:rsid w:val="004E2164"/>
    <w:rsid w:val="004E248C"/>
    <w:rsid w:val="004E33DA"/>
    <w:rsid w:val="004E3987"/>
    <w:rsid w:val="004E3B05"/>
    <w:rsid w:val="004E445A"/>
    <w:rsid w:val="004E4B12"/>
    <w:rsid w:val="004E4DBB"/>
    <w:rsid w:val="004E53E4"/>
    <w:rsid w:val="004E5A94"/>
    <w:rsid w:val="004E5E66"/>
    <w:rsid w:val="004E5FD5"/>
    <w:rsid w:val="004E622C"/>
    <w:rsid w:val="004E721D"/>
    <w:rsid w:val="004E75B8"/>
    <w:rsid w:val="004E78FA"/>
    <w:rsid w:val="004E7ADB"/>
    <w:rsid w:val="004E7FF6"/>
    <w:rsid w:val="004F0817"/>
    <w:rsid w:val="004F12CA"/>
    <w:rsid w:val="004F17E4"/>
    <w:rsid w:val="004F2665"/>
    <w:rsid w:val="004F2700"/>
    <w:rsid w:val="004F3027"/>
    <w:rsid w:val="004F3095"/>
    <w:rsid w:val="004F333E"/>
    <w:rsid w:val="004F375B"/>
    <w:rsid w:val="004F3DBC"/>
    <w:rsid w:val="004F5EC8"/>
    <w:rsid w:val="004F5F34"/>
    <w:rsid w:val="004F6AC5"/>
    <w:rsid w:val="004F6EE7"/>
    <w:rsid w:val="004F717B"/>
    <w:rsid w:val="004F71CC"/>
    <w:rsid w:val="004F781A"/>
    <w:rsid w:val="004F7C86"/>
    <w:rsid w:val="004F7F76"/>
    <w:rsid w:val="004F7FED"/>
    <w:rsid w:val="005014A3"/>
    <w:rsid w:val="00501626"/>
    <w:rsid w:val="005016C0"/>
    <w:rsid w:val="00502F7D"/>
    <w:rsid w:val="00503B4D"/>
    <w:rsid w:val="00503F0F"/>
    <w:rsid w:val="005041CF"/>
    <w:rsid w:val="00504A5D"/>
    <w:rsid w:val="00504E65"/>
    <w:rsid w:val="00504EE9"/>
    <w:rsid w:val="005055E8"/>
    <w:rsid w:val="0050562A"/>
    <w:rsid w:val="005067C7"/>
    <w:rsid w:val="00506E54"/>
    <w:rsid w:val="005075FB"/>
    <w:rsid w:val="0050779C"/>
    <w:rsid w:val="00507A6C"/>
    <w:rsid w:val="00507FAB"/>
    <w:rsid w:val="00510677"/>
    <w:rsid w:val="00511EE5"/>
    <w:rsid w:val="00512D9C"/>
    <w:rsid w:val="00513438"/>
    <w:rsid w:val="005134F4"/>
    <w:rsid w:val="00513630"/>
    <w:rsid w:val="005137C2"/>
    <w:rsid w:val="00514D98"/>
    <w:rsid w:val="00514E4F"/>
    <w:rsid w:val="00515597"/>
    <w:rsid w:val="00515B64"/>
    <w:rsid w:val="00515D2D"/>
    <w:rsid w:val="0051677A"/>
    <w:rsid w:val="00516BBD"/>
    <w:rsid w:val="00516FA2"/>
    <w:rsid w:val="00516FA7"/>
    <w:rsid w:val="005172FC"/>
    <w:rsid w:val="00517EAA"/>
    <w:rsid w:val="00520214"/>
    <w:rsid w:val="00520492"/>
    <w:rsid w:val="00520498"/>
    <w:rsid w:val="00520542"/>
    <w:rsid w:val="00520CAB"/>
    <w:rsid w:val="005211B7"/>
    <w:rsid w:val="005211FB"/>
    <w:rsid w:val="00521576"/>
    <w:rsid w:val="00522526"/>
    <w:rsid w:val="0052252D"/>
    <w:rsid w:val="0052494F"/>
    <w:rsid w:val="00524A42"/>
    <w:rsid w:val="00524BDF"/>
    <w:rsid w:val="005250E6"/>
    <w:rsid w:val="005256DF"/>
    <w:rsid w:val="00525D26"/>
    <w:rsid w:val="0052659C"/>
    <w:rsid w:val="00526857"/>
    <w:rsid w:val="00526C73"/>
    <w:rsid w:val="00527891"/>
    <w:rsid w:val="00527A52"/>
    <w:rsid w:val="00527C51"/>
    <w:rsid w:val="005308DE"/>
    <w:rsid w:val="00531387"/>
    <w:rsid w:val="005318DB"/>
    <w:rsid w:val="00532182"/>
    <w:rsid w:val="0053219D"/>
    <w:rsid w:val="00532300"/>
    <w:rsid w:val="0053264F"/>
    <w:rsid w:val="00532ABC"/>
    <w:rsid w:val="00532F29"/>
    <w:rsid w:val="0053347B"/>
    <w:rsid w:val="00533998"/>
    <w:rsid w:val="00533B0B"/>
    <w:rsid w:val="00534E6A"/>
    <w:rsid w:val="00535E7B"/>
    <w:rsid w:val="005363F1"/>
    <w:rsid w:val="005367DE"/>
    <w:rsid w:val="00536C6F"/>
    <w:rsid w:val="00536FEA"/>
    <w:rsid w:val="00537553"/>
    <w:rsid w:val="00537614"/>
    <w:rsid w:val="00537787"/>
    <w:rsid w:val="00537CBB"/>
    <w:rsid w:val="0054043F"/>
    <w:rsid w:val="0054082D"/>
    <w:rsid w:val="005410C7"/>
    <w:rsid w:val="00541AD7"/>
    <w:rsid w:val="00542168"/>
    <w:rsid w:val="0054227C"/>
    <w:rsid w:val="00542348"/>
    <w:rsid w:val="00542735"/>
    <w:rsid w:val="00542D23"/>
    <w:rsid w:val="005433CC"/>
    <w:rsid w:val="00543938"/>
    <w:rsid w:val="0054414E"/>
    <w:rsid w:val="0054442C"/>
    <w:rsid w:val="00544B61"/>
    <w:rsid w:val="0054524B"/>
    <w:rsid w:val="0054594E"/>
    <w:rsid w:val="00545ED4"/>
    <w:rsid w:val="00546023"/>
    <w:rsid w:val="005460CD"/>
    <w:rsid w:val="00546881"/>
    <w:rsid w:val="00550285"/>
    <w:rsid w:val="00550821"/>
    <w:rsid w:val="00550D68"/>
    <w:rsid w:val="00551115"/>
    <w:rsid w:val="0055116A"/>
    <w:rsid w:val="005519B9"/>
    <w:rsid w:val="00551BEE"/>
    <w:rsid w:val="00551E21"/>
    <w:rsid w:val="005521ED"/>
    <w:rsid w:val="005542D4"/>
    <w:rsid w:val="00555324"/>
    <w:rsid w:val="00555E5E"/>
    <w:rsid w:val="00556175"/>
    <w:rsid w:val="00556B75"/>
    <w:rsid w:val="00556CBE"/>
    <w:rsid w:val="005576CA"/>
    <w:rsid w:val="005577E4"/>
    <w:rsid w:val="00557975"/>
    <w:rsid w:val="00557A9E"/>
    <w:rsid w:val="00560FA2"/>
    <w:rsid w:val="00561B8B"/>
    <w:rsid w:val="00561D4F"/>
    <w:rsid w:val="005622DD"/>
    <w:rsid w:val="00562492"/>
    <w:rsid w:val="00562EEF"/>
    <w:rsid w:val="00562FBB"/>
    <w:rsid w:val="005631C0"/>
    <w:rsid w:val="00563270"/>
    <w:rsid w:val="0056334B"/>
    <w:rsid w:val="0056357D"/>
    <w:rsid w:val="005644A9"/>
    <w:rsid w:val="0056481A"/>
    <w:rsid w:val="00564FC4"/>
    <w:rsid w:val="005650A7"/>
    <w:rsid w:val="00565EDB"/>
    <w:rsid w:val="00566068"/>
    <w:rsid w:val="005664EC"/>
    <w:rsid w:val="00566593"/>
    <w:rsid w:val="005673F2"/>
    <w:rsid w:val="0056761C"/>
    <w:rsid w:val="005678A2"/>
    <w:rsid w:val="005679B7"/>
    <w:rsid w:val="00567C4F"/>
    <w:rsid w:val="00571058"/>
    <w:rsid w:val="0057162D"/>
    <w:rsid w:val="005716CE"/>
    <w:rsid w:val="00571D4B"/>
    <w:rsid w:val="00572388"/>
    <w:rsid w:val="00572474"/>
    <w:rsid w:val="00572986"/>
    <w:rsid w:val="00572A20"/>
    <w:rsid w:val="00572D20"/>
    <w:rsid w:val="00572D36"/>
    <w:rsid w:val="00573D8B"/>
    <w:rsid w:val="00573E0E"/>
    <w:rsid w:val="005743CE"/>
    <w:rsid w:val="00574601"/>
    <w:rsid w:val="00574BA8"/>
    <w:rsid w:val="005766CD"/>
    <w:rsid w:val="0057702D"/>
    <w:rsid w:val="00577F77"/>
    <w:rsid w:val="00580013"/>
    <w:rsid w:val="00580025"/>
    <w:rsid w:val="00580BDA"/>
    <w:rsid w:val="005810FB"/>
    <w:rsid w:val="0058113E"/>
    <w:rsid w:val="005812A7"/>
    <w:rsid w:val="005815A5"/>
    <w:rsid w:val="005819CA"/>
    <w:rsid w:val="00582957"/>
    <w:rsid w:val="00582DC0"/>
    <w:rsid w:val="0058306C"/>
    <w:rsid w:val="005834A3"/>
    <w:rsid w:val="005836F8"/>
    <w:rsid w:val="00583730"/>
    <w:rsid w:val="005838E7"/>
    <w:rsid w:val="00583916"/>
    <w:rsid w:val="00583BAD"/>
    <w:rsid w:val="00585D98"/>
    <w:rsid w:val="0058659E"/>
    <w:rsid w:val="00586637"/>
    <w:rsid w:val="005871D0"/>
    <w:rsid w:val="00587A76"/>
    <w:rsid w:val="005902CB"/>
    <w:rsid w:val="00590BA7"/>
    <w:rsid w:val="00590EB4"/>
    <w:rsid w:val="00590F05"/>
    <w:rsid w:val="005918B1"/>
    <w:rsid w:val="005918FA"/>
    <w:rsid w:val="005919E3"/>
    <w:rsid w:val="00592A86"/>
    <w:rsid w:val="0059392A"/>
    <w:rsid w:val="00593973"/>
    <w:rsid w:val="00593DB1"/>
    <w:rsid w:val="005945B7"/>
    <w:rsid w:val="005955B0"/>
    <w:rsid w:val="0059571D"/>
    <w:rsid w:val="005959B7"/>
    <w:rsid w:val="00595C26"/>
    <w:rsid w:val="00595E49"/>
    <w:rsid w:val="005962D5"/>
    <w:rsid w:val="0059663A"/>
    <w:rsid w:val="005966BB"/>
    <w:rsid w:val="0059737F"/>
    <w:rsid w:val="00597E50"/>
    <w:rsid w:val="00597E8A"/>
    <w:rsid w:val="005A082E"/>
    <w:rsid w:val="005A186E"/>
    <w:rsid w:val="005A19FA"/>
    <w:rsid w:val="005A1C49"/>
    <w:rsid w:val="005A1CDE"/>
    <w:rsid w:val="005A259E"/>
    <w:rsid w:val="005A29EA"/>
    <w:rsid w:val="005A3A34"/>
    <w:rsid w:val="005A4119"/>
    <w:rsid w:val="005A46D4"/>
    <w:rsid w:val="005A63EA"/>
    <w:rsid w:val="005A6911"/>
    <w:rsid w:val="005B0E23"/>
    <w:rsid w:val="005B184D"/>
    <w:rsid w:val="005B1B6A"/>
    <w:rsid w:val="005B1E00"/>
    <w:rsid w:val="005B22B6"/>
    <w:rsid w:val="005B24A1"/>
    <w:rsid w:val="005B2678"/>
    <w:rsid w:val="005B2809"/>
    <w:rsid w:val="005B2C77"/>
    <w:rsid w:val="005B2E5C"/>
    <w:rsid w:val="005B3029"/>
    <w:rsid w:val="005B3439"/>
    <w:rsid w:val="005B3573"/>
    <w:rsid w:val="005B3635"/>
    <w:rsid w:val="005B36C9"/>
    <w:rsid w:val="005B37C2"/>
    <w:rsid w:val="005B37F7"/>
    <w:rsid w:val="005B3B57"/>
    <w:rsid w:val="005B3B8E"/>
    <w:rsid w:val="005B4801"/>
    <w:rsid w:val="005B573C"/>
    <w:rsid w:val="005B5F61"/>
    <w:rsid w:val="005B6626"/>
    <w:rsid w:val="005B6BA2"/>
    <w:rsid w:val="005B6F88"/>
    <w:rsid w:val="005B707A"/>
    <w:rsid w:val="005B7DE0"/>
    <w:rsid w:val="005C0B78"/>
    <w:rsid w:val="005C10EC"/>
    <w:rsid w:val="005C1BEA"/>
    <w:rsid w:val="005C20AD"/>
    <w:rsid w:val="005C20FD"/>
    <w:rsid w:val="005C23A4"/>
    <w:rsid w:val="005C23BE"/>
    <w:rsid w:val="005C2556"/>
    <w:rsid w:val="005C25CF"/>
    <w:rsid w:val="005C2760"/>
    <w:rsid w:val="005C27B2"/>
    <w:rsid w:val="005C2CE2"/>
    <w:rsid w:val="005C2D5E"/>
    <w:rsid w:val="005C31AE"/>
    <w:rsid w:val="005C31EE"/>
    <w:rsid w:val="005C33E0"/>
    <w:rsid w:val="005C3501"/>
    <w:rsid w:val="005C35D8"/>
    <w:rsid w:val="005C394F"/>
    <w:rsid w:val="005C3C24"/>
    <w:rsid w:val="005C3D2A"/>
    <w:rsid w:val="005C3DDE"/>
    <w:rsid w:val="005C4066"/>
    <w:rsid w:val="005C50F6"/>
    <w:rsid w:val="005C5158"/>
    <w:rsid w:val="005C5247"/>
    <w:rsid w:val="005C5820"/>
    <w:rsid w:val="005C6687"/>
    <w:rsid w:val="005C6889"/>
    <w:rsid w:val="005C718B"/>
    <w:rsid w:val="005C7DBA"/>
    <w:rsid w:val="005D01D7"/>
    <w:rsid w:val="005D04CE"/>
    <w:rsid w:val="005D10AF"/>
    <w:rsid w:val="005D15CD"/>
    <w:rsid w:val="005D19E5"/>
    <w:rsid w:val="005D1CDF"/>
    <w:rsid w:val="005D2A78"/>
    <w:rsid w:val="005D2BB7"/>
    <w:rsid w:val="005D3004"/>
    <w:rsid w:val="005D30EA"/>
    <w:rsid w:val="005D3735"/>
    <w:rsid w:val="005D3FFF"/>
    <w:rsid w:val="005D43B6"/>
    <w:rsid w:val="005D593C"/>
    <w:rsid w:val="005D66DA"/>
    <w:rsid w:val="005D6807"/>
    <w:rsid w:val="005D6E03"/>
    <w:rsid w:val="005D6FFE"/>
    <w:rsid w:val="005D759A"/>
    <w:rsid w:val="005D7685"/>
    <w:rsid w:val="005D7F13"/>
    <w:rsid w:val="005E0CA1"/>
    <w:rsid w:val="005E113D"/>
    <w:rsid w:val="005E162A"/>
    <w:rsid w:val="005E1660"/>
    <w:rsid w:val="005E1688"/>
    <w:rsid w:val="005E185B"/>
    <w:rsid w:val="005E190F"/>
    <w:rsid w:val="005E1F6B"/>
    <w:rsid w:val="005E225C"/>
    <w:rsid w:val="005E2AB5"/>
    <w:rsid w:val="005E3D0D"/>
    <w:rsid w:val="005E3F3D"/>
    <w:rsid w:val="005E3F52"/>
    <w:rsid w:val="005E406D"/>
    <w:rsid w:val="005E4C30"/>
    <w:rsid w:val="005E5EE0"/>
    <w:rsid w:val="005E614A"/>
    <w:rsid w:val="005E61A8"/>
    <w:rsid w:val="005E6231"/>
    <w:rsid w:val="005E63A7"/>
    <w:rsid w:val="005E69C7"/>
    <w:rsid w:val="005E6CAE"/>
    <w:rsid w:val="005E760A"/>
    <w:rsid w:val="005E76E0"/>
    <w:rsid w:val="005E7CCB"/>
    <w:rsid w:val="005E7E9A"/>
    <w:rsid w:val="005F032C"/>
    <w:rsid w:val="005F064B"/>
    <w:rsid w:val="005F0D27"/>
    <w:rsid w:val="005F2036"/>
    <w:rsid w:val="005F360D"/>
    <w:rsid w:val="005F3A4C"/>
    <w:rsid w:val="005F401D"/>
    <w:rsid w:val="005F4575"/>
    <w:rsid w:val="005F4B8C"/>
    <w:rsid w:val="005F4CD6"/>
    <w:rsid w:val="005F5A6A"/>
    <w:rsid w:val="005F5F1E"/>
    <w:rsid w:val="005F6386"/>
    <w:rsid w:val="005F6419"/>
    <w:rsid w:val="005F650F"/>
    <w:rsid w:val="005F6614"/>
    <w:rsid w:val="005F7321"/>
    <w:rsid w:val="005F74E6"/>
    <w:rsid w:val="005F77A4"/>
    <w:rsid w:val="006005EF"/>
    <w:rsid w:val="006008CD"/>
    <w:rsid w:val="00600967"/>
    <w:rsid w:val="00600BD9"/>
    <w:rsid w:val="00600E90"/>
    <w:rsid w:val="00600FCF"/>
    <w:rsid w:val="006019A1"/>
    <w:rsid w:val="006019E4"/>
    <w:rsid w:val="0060235F"/>
    <w:rsid w:val="0060301D"/>
    <w:rsid w:val="00603A93"/>
    <w:rsid w:val="00604281"/>
    <w:rsid w:val="00604395"/>
    <w:rsid w:val="00604DB6"/>
    <w:rsid w:val="006051E0"/>
    <w:rsid w:val="006053BD"/>
    <w:rsid w:val="0060543D"/>
    <w:rsid w:val="0060573B"/>
    <w:rsid w:val="006058B8"/>
    <w:rsid w:val="00605B74"/>
    <w:rsid w:val="00605F1D"/>
    <w:rsid w:val="0060636D"/>
    <w:rsid w:val="00607630"/>
    <w:rsid w:val="0060771B"/>
    <w:rsid w:val="00607CA4"/>
    <w:rsid w:val="00607E2D"/>
    <w:rsid w:val="006104DD"/>
    <w:rsid w:val="006107E2"/>
    <w:rsid w:val="00610B0F"/>
    <w:rsid w:val="00610BD4"/>
    <w:rsid w:val="00611093"/>
    <w:rsid w:val="00611465"/>
    <w:rsid w:val="00611ADD"/>
    <w:rsid w:val="00611C14"/>
    <w:rsid w:val="0061226D"/>
    <w:rsid w:val="00612A11"/>
    <w:rsid w:val="006130B5"/>
    <w:rsid w:val="006132CD"/>
    <w:rsid w:val="006134B9"/>
    <w:rsid w:val="006134FB"/>
    <w:rsid w:val="006144CD"/>
    <w:rsid w:val="00614B06"/>
    <w:rsid w:val="00614DD8"/>
    <w:rsid w:val="00615252"/>
    <w:rsid w:val="006157FD"/>
    <w:rsid w:val="0061603D"/>
    <w:rsid w:val="00616865"/>
    <w:rsid w:val="0061686C"/>
    <w:rsid w:val="00617400"/>
    <w:rsid w:val="00617BBC"/>
    <w:rsid w:val="00617C4E"/>
    <w:rsid w:val="00617C6C"/>
    <w:rsid w:val="00620658"/>
    <w:rsid w:val="00620724"/>
    <w:rsid w:val="00621B2B"/>
    <w:rsid w:val="00621D5B"/>
    <w:rsid w:val="006221BE"/>
    <w:rsid w:val="00622F46"/>
    <w:rsid w:val="0062476D"/>
    <w:rsid w:val="00625F3E"/>
    <w:rsid w:val="0062609F"/>
    <w:rsid w:val="006260C7"/>
    <w:rsid w:val="006262AF"/>
    <w:rsid w:val="006265BC"/>
    <w:rsid w:val="00627495"/>
    <w:rsid w:val="006279BC"/>
    <w:rsid w:val="00627F80"/>
    <w:rsid w:val="0063074A"/>
    <w:rsid w:val="00630D31"/>
    <w:rsid w:val="0063139A"/>
    <w:rsid w:val="00632046"/>
    <w:rsid w:val="006326F7"/>
    <w:rsid w:val="00632A79"/>
    <w:rsid w:val="00632D29"/>
    <w:rsid w:val="00633219"/>
    <w:rsid w:val="00633986"/>
    <w:rsid w:val="006340CD"/>
    <w:rsid w:val="00634F5E"/>
    <w:rsid w:val="006359F9"/>
    <w:rsid w:val="00636304"/>
    <w:rsid w:val="0063630A"/>
    <w:rsid w:val="00636855"/>
    <w:rsid w:val="006369FC"/>
    <w:rsid w:val="00636B7E"/>
    <w:rsid w:val="006405C5"/>
    <w:rsid w:val="00640655"/>
    <w:rsid w:val="00640C53"/>
    <w:rsid w:val="00641432"/>
    <w:rsid w:val="0064239B"/>
    <w:rsid w:val="00642999"/>
    <w:rsid w:val="00642D89"/>
    <w:rsid w:val="00643A87"/>
    <w:rsid w:val="00644438"/>
    <w:rsid w:val="0064472D"/>
    <w:rsid w:val="0064485D"/>
    <w:rsid w:val="00644A84"/>
    <w:rsid w:val="00644F77"/>
    <w:rsid w:val="00645875"/>
    <w:rsid w:val="00646A18"/>
    <w:rsid w:val="00646D74"/>
    <w:rsid w:val="006503DC"/>
    <w:rsid w:val="006504D3"/>
    <w:rsid w:val="00650915"/>
    <w:rsid w:val="00651595"/>
    <w:rsid w:val="006518EF"/>
    <w:rsid w:val="00651B12"/>
    <w:rsid w:val="00651B18"/>
    <w:rsid w:val="00651DB6"/>
    <w:rsid w:val="00652C65"/>
    <w:rsid w:val="00652D9B"/>
    <w:rsid w:val="006539C6"/>
    <w:rsid w:val="006542EE"/>
    <w:rsid w:val="006548B2"/>
    <w:rsid w:val="00654D7B"/>
    <w:rsid w:val="00655E5D"/>
    <w:rsid w:val="00655F39"/>
    <w:rsid w:val="0065602C"/>
    <w:rsid w:val="006569CC"/>
    <w:rsid w:val="006570A0"/>
    <w:rsid w:val="0066033A"/>
    <w:rsid w:val="00660464"/>
    <w:rsid w:val="00660863"/>
    <w:rsid w:val="00660BB9"/>
    <w:rsid w:val="00661FBA"/>
    <w:rsid w:val="00662D52"/>
    <w:rsid w:val="0066317F"/>
    <w:rsid w:val="00663229"/>
    <w:rsid w:val="00663D93"/>
    <w:rsid w:val="00664571"/>
    <w:rsid w:val="00664950"/>
    <w:rsid w:val="006654C0"/>
    <w:rsid w:val="00665518"/>
    <w:rsid w:val="006657A7"/>
    <w:rsid w:val="00665F5D"/>
    <w:rsid w:val="006661A4"/>
    <w:rsid w:val="006662F0"/>
    <w:rsid w:val="00666C05"/>
    <w:rsid w:val="00667EA7"/>
    <w:rsid w:val="0067124C"/>
    <w:rsid w:val="006713D1"/>
    <w:rsid w:val="0067149B"/>
    <w:rsid w:val="006714FC"/>
    <w:rsid w:val="0067167F"/>
    <w:rsid w:val="00671DD2"/>
    <w:rsid w:val="0067207B"/>
    <w:rsid w:val="006723E3"/>
    <w:rsid w:val="0067281C"/>
    <w:rsid w:val="00672B23"/>
    <w:rsid w:val="00673061"/>
    <w:rsid w:val="0067382E"/>
    <w:rsid w:val="00674607"/>
    <w:rsid w:val="0067545A"/>
    <w:rsid w:val="00676643"/>
    <w:rsid w:val="00676F85"/>
    <w:rsid w:val="00677DB7"/>
    <w:rsid w:val="006803C0"/>
    <w:rsid w:val="00680CE5"/>
    <w:rsid w:val="00680D1C"/>
    <w:rsid w:val="00681028"/>
    <w:rsid w:val="00681FAB"/>
    <w:rsid w:val="006820FF"/>
    <w:rsid w:val="006821D1"/>
    <w:rsid w:val="00683220"/>
    <w:rsid w:val="0068378B"/>
    <w:rsid w:val="00683E39"/>
    <w:rsid w:val="00684331"/>
    <w:rsid w:val="00684338"/>
    <w:rsid w:val="0068434C"/>
    <w:rsid w:val="0068545B"/>
    <w:rsid w:val="00685650"/>
    <w:rsid w:val="006867E0"/>
    <w:rsid w:val="00686AD0"/>
    <w:rsid w:val="00687F7F"/>
    <w:rsid w:val="00687FA0"/>
    <w:rsid w:val="006907E2"/>
    <w:rsid w:val="006908D3"/>
    <w:rsid w:val="00690DAA"/>
    <w:rsid w:val="00690F4B"/>
    <w:rsid w:val="00690F87"/>
    <w:rsid w:val="0069115D"/>
    <w:rsid w:val="00691EF2"/>
    <w:rsid w:val="006921ED"/>
    <w:rsid w:val="006927DF"/>
    <w:rsid w:val="00692DDC"/>
    <w:rsid w:val="006934E1"/>
    <w:rsid w:val="006937BF"/>
    <w:rsid w:val="006940DC"/>
    <w:rsid w:val="006948A1"/>
    <w:rsid w:val="0069498F"/>
    <w:rsid w:val="00696077"/>
    <w:rsid w:val="00696F0D"/>
    <w:rsid w:val="00697478"/>
    <w:rsid w:val="00697BE4"/>
    <w:rsid w:val="00697CEF"/>
    <w:rsid w:val="006A0265"/>
    <w:rsid w:val="006A037F"/>
    <w:rsid w:val="006A0926"/>
    <w:rsid w:val="006A172A"/>
    <w:rsid w:val="006A198C"/>
    <w:rsid w:val="006A25C5"/>
    <w:rsid w:val="006A2825"/>
    <w:rsid w:val="006A3901"/>
    <w:rsid w:val="006A3C11"/>
    <w:rsid w:val="006A40A2"/>
    <w:rsid w:val="006A42CA"/>
    <w:rsid w:val="006A455A"/>
    <w:rsid w:val="006A5802"/>
    <w:rsid w:val="006A58A5"/>
    <w:rsid w:val="006A6240"/>
    <w:rsid w:val="006A69C7"/>
    <w:rsid w:val="006A6B72"/>
    <w:rsid w:val="006A7D4C"/>
    <w:rsid w:val="006B05C7"/>
    <w:rsid w:val="006B0F98"/>
    <w:rsid w:val="006B0F9B"/>
    <w:rsid w:val="006B1B5A"/>
    <w:rsid w:val="006B22B4"/>
    <w:rsid w:val="006B2551"/>
    <w:rsid w:val="006B32A2"/>
    <w:rsid w:val="006B3805"/>
    <w:rsid w:val="006B438B"/>
    <w:rsid w:val="006B43E3"/>
    <w:rsid w:val="006B4B5E"/>
    <w:rsid w:val="006B4BE6"/>
    <w:rsid w:val="006B5117"/>
    <w:rsid w:val="006B520F"/>
    <w:rsid w:val="006B52F9"/>
    <w:rsid w:val="006B5AB5"/>
    <w:rsid w:val="006B696A"/>
    <w:rsid w:val="006B6A97"/>
    <w:rsid w:val="006B6BF7"/>
    <w:rsid w:val="006B6CEC"/>
    <w:rsid w:val="006B7010"/>
    <w:rsid w:val="006C0371"/>
    <w:rsid w:val="006C0867"/>
    <w:rsid w:val="006C0DCC"/>
    <w:rsid w:val="006C1D50"/>
    <w:rsid w:val="006C3095"/>
    <w:rsid w:val="006C360E"/>
    <w:rsid w:val="006C3F09"/>
    <w:rsid w:val="006C4816"/>
    <w:rsid w:val="006C49F6"/>
    <w:rsid w:val="006C4B26"/>
    <w:rsid w:val="006C50A7"/>
    <w:rsid w:val="006C59D0"/>
    <w:rsid w:val="006C5AD4"/>
    <w:rsid w:val="006C6091"/>
    <w:rsid w:val="006D0CC0"/>
    <w:rsid w:val="006D1528"/>
    <w:rsid w:val="006D1E88"/>
    <w:rsid w:val="006D2FA9"/>
    <w:rsid w:val="006D345B"/>
    <w:rsid w:val="006D3EBE"/>
    <w:rsid w:val="006D3F05"/>
    <w:rsid w:val="006D55AE"/>
    <w:rsid w:val="006D5846"/>
    <w:rsid w:val="006D5DC8"/>
    <w:rsid w:val="006D5FE1"/>
    <w:rsid w:val="006D6ADC"/>
    <w:rsid w:val="006D6C88"/>
    <w:rsid w:val="006D7441"/>
    <w:rsid w:val="006D7C79"/>
    <w:rsid w:val="006E08DC"/>
    <w:rsid w:val="006E098C"/>
    <w:rsid w:val="006E0F81"/>
    <w:rsid w:val="006E1151"/>
    <w:rsid w:val="006E18DF"/>
    <w:rsid w:val="006E1A03"/>
    <w:rsid w:val="006E1AEE"/>
    <w:rsid w:val="006E1EEE"/>
    <w:rsid w:val="006E1FC4"/>
    <w:rsid w:val="006E2547"/>
    <w:rsid w:val="006E28C6"/>
    <w:rsid w:val="006E2EF0"/>
    <w:rsid w:val="006E308A"/>
    <w:rsid w:val="006E3502"/>
    <w:rsid w:val="006E4612"/>
    <w:rsid w:val="006E4C8E"/>
    <w:rsid w:val="006E592F"/>
    <w:rsid w:val="006E5AB3"/>
    <w:rsid w:val="006E5C3B"/>
    <w:rsid w:val="006E6311"/>
    <w:rsid w:val="006E687D"/>
    <w:rsid w:val="006E7C1E"/>
    <w:rsid w:val="006E7DBE"/>
    <w:rsid w:val="006F0590"/>
    <w:rsid w:val="006F1250"/>
    <w:rsid w:val="006F186A"/>
    <w:rsid w:val="006F1A5E"/>
    <w:rsid w:val="006F1D0C"/>
    <w:rsid w:val="006F23BC"/>
    <w:rsid w:val="006F2E31"/>
    <w:rsid w:val="006F2E32"/>
    <w:rsid w:val="006F2F42"/>
    <w:rsid w:val="006F3625"/>
    <w:rsid w:val="006F3BF8"/>
    <w:rsid w:val="006F3C54"/>
    <w:rsid w:val="006F4F24"/>
    <w:rsid w:val="006F4FFC"/>
    <w:rsid w:val="006F6440"/>
    <w:rsid w:val="006F64FD"/>
    <w:rsid w:val="006F6B33"/>
    <w:rsid w:val="006F6FAE"/>
    <w:rsid w:val="0070019F"/>
    <w:rsid w:val="0070027F"/>
    <w:rsid w:val="00700313"/>
    <w:rsid w:val="007005EE"/>
    <w:rsid w:val="007007D7"/>
    <w:rsid w:val="0070089F"/>
    <w:rsid w:val="00701501"/>
    <w:rsid w:val="0070158F"/>
    <w:rsid w:val="00701EA7"/>
    <w:rsid w:val="00701EDF"/>
    <w:rsid w:val="00702317"/>
    <w:rsid w:val="007024F9"/>
    <w:rsid w:val="0070280E"/>
    <w:rsid w:val="00702833"/>
    <w:rsid w:val="007034EF"/>
    <w:rsid w:val="00703FA8"/>
    <w:rsid w:val="007052EB"/>
    <w:rsid w:val="00705CE5"/>
    <w:rsid w:val="00705D1E"/>
    <w:rsid w:val="00705E50"/>
    <w:rsid w:val="007061BF"/>
    <w:rsid w:val="0070631C"/>
    <w:rsid w:val="00707802"/>
    <w:rsid w:val="00707C76"/>
    <w:rsid w:val="0071086C"/>
    <w:rsid w:val="007116DA"/>
    <w:rsid w:val="00711E05"/>
    <w:rsid w:val="007122EF"/>
    <w:rsid w:val="007129B1"/>
    <w:rsid w:val="00712E87"/>
    <w:rsid w:val="00712FEF"/>
    <w:rsid w:val="0071321E"/>
    <w:rsid w:val="00713E5E"/>
    <w:rsid w:val="007145FF"/>
    <w:rsid w:val="0071502B"/>
    <w:rsid w:val="007152C5"/>
    <w:rsid w:val="007157CB"/>
    <w:rsid w:val="00715B2A"/>
    <w:rsid w:val="00716933"/>
    <w:rsid w:val="007175CD"/>
    <w:rsid w:val="0071789A"/>
    <w:rsid w:val="00717C10"/>
    <w:rsid w:val="00717F9E"/>
    <w:rsid w:val="0072057C"/>
    <w:rsid w:val="00720765"/>
    <w:rsid w:val="007223BE"/>
    <w:rsid w:val="00722BCA"/>
    <w:rsid w:val="00722E8B"/>
    <w:rsid w:val="007235DB"/>
    <w:rsid w:val="00724374"/>
    <w:rsid w:val="007255F0"/>
    <w:rsid w:val="007257BE"/>
    <w:rsid w:val="00725D0E"/>
    <w:rsid w:val="00726DDA"/>
    <w:rsid w:val="00726DFB"/>
    <w:rsid w:val="00727961"/>
    <w:rsid w:val="00727AEB"/>
    <w:rsid w:val="0073120B"/>
    <w:rsid w:val="00731469"/>
    <w:rsid w:val="007315D9"/>
    <w:rsid w:val="00731670"/>
    <w:rsid w:val="007326AA"/>
    <w:rsid w:val="00733175"/>
    <w:rsid w:val="007336C7"/>
    <w:rsid w:val="007337D9"/>
    <w:rsid w:val="00733B21"/>
    <w:rsid w:val="00733DB2"/>
    <w:rsid w:val="00734A3A"/>
    <w:rsid w:val="00735AA1"/>
    <w:rsid w:val="00735B6D"/>
    <w:rsid w:val="00736F79"/>
    <w:rsid w:val="00737BE7"/>
    <w:rsid w:val="00737C16"/>
    <w:rsid w:val="00740DDD"/>
    <w:rsid w:val="00741369"/>
    <w:rsid w:val="00742350"/>
    <w:rsid w:val="007424C2"/>
    <w:rsid w:val="007427E8"/>
    <w:rsid w:val="007428E8"/>
    <w:rsid w:val="007431D6"/>
    <w:rsid w:val="00743542"/>
    <w:rsid w:val="00743575"/>
    <w:rsid w:val="00743C6C"/>
    <w:rsid w:val="00743D91"/>
    <w:rsid w:val="00745077"/>
    <w:rsid w:val="007450F1"/>
    <w:rsid w:val="007452CB"/>
    <w:rsid w:val="007457DE"/>
    <w:rsid w:val="00745CCE"/>
    <w:rsid w:val="00745D37"/>
    <w:rsid w:val="007465EF"/>
    <w:rsid w:val="00747066"/>
    <w:rsid w:val="00747CB5"/>
    <w:rsid w:val="007501F6"/>
    <w:rsid w:val="00750239"/>
    <w:rsid w:val="00750895"/>
    <w:rsid w:val="00750E71"/>
    <w:rsid w:val="007514E2"/>
    <w:rsid w:val="00751515"/>
    <w:rsid w:val="0075165D"/>
    <w:rsid w:val="007517C7"/>
    <w:rsid w:val="00751B06"/>
    <w:rsid w:val="00751C1F"/>
    <w:rsid w:val="007521BA"/>
    <w:rsid w:val="007524D3"/>
    <w:rsid w:val="0075265A"/>
    <w:rsid w:val="007536E1"/>
    <w:rsid w:val="00753919"/>
    <w:rsid w:val="007545C4"/>
    <w:rsid w:val="00755222"/>
    <w:rsid w:val="00755331"/>
    <w:rsid w:val="0075620A"/>
    <w:rsid w:val="0075649B"/>
    <w:rsid w:val="0075650B"/>
    <w:rsid w:val="00760557"/>
    <w:rsid w:val="00760CD7"/>
    <w:rsid w:val="00760DF5"/>
    <w:rsid w:val="007612CF"/>
    <w:rsid w:val="007626B7"/>
    <w:rsid w:val="007629EA"/>
    <w:rsid w:val="0076313E"/>
    <w:rsid w:val="00763604"/>
    <w:rsid w:val="00763EEF"/>
    <w:rsid w:val="007643C5"/>
    <w:rsid w:val="007649F3"/>
    <w:rsid w:val="00764AC9"/>
    <w:rsid w:val="00764F16"/>
    <w:rsid w:val="00765A02"/>
    <w:rsid w:val="00765DCF"/>
    <w:rsid w:val="007661D8"/>
    <w:rsid w:val="00766E1E"/>
    <w:rsid w:val="00766E94"/>
    <w:rsid w:val="0076713C"/>
    <w:rsid w:val="00767323"/>
    <w:rsid w:val="00767FE7"/>
    <w:rsid w:val="00770D31"/>
    <w:rsid w:val="00771617"/>
    <w:rsid w:val="007717ED"/>
    <w:rsid w:val="00772671"/>
    <w:rsid w:val="00772D06"/>
    <w:rsid w:val="007731D5"/>
    <w:rsid w:val="00773468"/>
    <w:rsid w:val="0077360B"/>
    <w:rsid w:val="00773895"/>
    <w:rsid w:val="0077446D"/>
    <w:rsid w:val="007750E5"/>
    <w:rsid w:val="00775200"/>
    <w:rsid w:val="0077592A"/>
    <w:rsid w:val="007762CE"/>
    <w:rsid w:val="007764B3"/>
    <w:rsid w:val="00776910"/>
    <w:rsid w:val="00776932"/>
    <w:rsid w:val="00776E0D"/>
    <w:rsid w:val="00777637"/>
    <w:rsid w:val="00777A9D"/>
    <w:rsid w:val="00777E97"/>
    <w:rsid w:val="007802F7"/>
    <w:rsid w:val="0078054A"/>
    <w:rsid w:val="00780C58"/>
    <w:rsid w:val="00780D70"/>
    <w:rsid w:val="007812C2"/>
    <w:rsid w:val="0078212B"/>
    <w:rsid w:val="00782E28"/>
    <w:rsid w:val="007842CA"/>
    <w:rsid w:val="0078459A"/>
    <w:rsid w:val="00784DC7"/>
    <w:rsid w:val="00784DF6"/>
    <w:rsid w:val="00785232"/>
    <w:rsid w:val="0078550F"/>
    <w:rsid w:val="007855D6"/>
    <w:rsid w:val="007856F8"/>
    <w:rsid w:val="00785703"/>
    <w:rsid w:val="00785F09"/>
    <w:rsid w:val="00786A19"/>
    <w:rsid w:val="00786C29"/>
    <w:rsid w:val="00787314"/>
    <w:rsid w:val="00787C6D"/>
    <w:rsid w:val="00787D49"/>
    <w:rsid w:val="00790A2C"/>
    <w:rsid w:val="00790A3F"/>
    <w:rsid w:val="00790C5D"/>
    <w:rsid w:val="00790F56"/>
    <w:rsid w:val="0079106F"/>
    <w:rsid w:val="007918D6"/>
    <w:rsid w:val="00791A53"/>
    <w:rsid w:val="00791A74"/>
    <w:rsid w:val="00791C72"/>
    <w:rsid w:val="007926B1"/>
    <w:rsid w:val="007928BD"/>
    <w:rsid w:val="00792E0B"/>
    <w:rsid w:val="007938B1"/>
    <w:rsid w:val="0079475B"/>
    <w:rsid w:val="00794C54"/>
    <w:rsid w:val="007951E3"/>
    <w:rsid w:val="00795522"/>
    <w:rsid w:val="00795856"/>
    <w:rsid w:val="00795A77"/>
    <w:rsid w:val="00795F88"/>
    <w:rsid w:val="007960BF"/>
    <w:rsid w:val="0079696F"/>
    <w:rsid w:val="00796E52"/>
    <w:rsid w:val="00797475"/>
    <w:rsid w:val="007A0316"/>
    <w:rsid w:val="007A115F"/>
    <w:rsid w:val="007A1969"/>
    <w:rsid w:val="007A1E62"/>
    <w:rsid w:val="007A1FA1"/>
    <w:rsid w:val="007A1FEE"/>
    <w:rsid w:val="007A298A"/>
    <w:rsid w:val="007A2DB8"/>
    <w:rsid w:val="007A312E"/>
    <w:rsid w:val="007A3959"/>
    <w:rsid w:val="007A50EC"/>
    <w:rsid w:val="007A5A05"/>
    <w:rsid w:val="007A70B8"/>
    <w:rsid w:val="007A7616"/>
    <w:rsid w:val="007A76DB"/>
    <w:rsid w:val="007A7B6A"/>
    <w:rsid w:val="007B061F"/>
    <w:rsid w:val="007B186C"/>
    <w:rsid w:val="007B1B83"/>
    <w:rsid w:val="007B1C99"/>
    <w:rsid w:val="007B1DB3"/>
    <w:rsid w:val="007B22D1"/>
    <w:rsid w:val="007B256E"/>
    <w:rsid w:val="007B29F6"/>
    <w:rsid w:val="007B3AA6"/>
    <w:rsid w:val="007B4AF8"/>
    <w:rsid w:val="007B4C22"/>
    <w:rsid w:val="007B5B6F"/>
    <w:rsid w:val="007B6EE3"/>
    <w:rsid w:val="007B707D"/>
    <w:rsid w:val="007B7238"/>
    <w:rsid w:val="007B729B"/>
    <w:rsid w:val="007B766F"/>
    <w:rsid w:val="007B783E"/>
    <w:rsid w:val="007B787A"/>
    <w:rsid w:val="007B7E94"/>
    <w:rsid w:val="007B7F5B"/>
    <w:rsid w:val="007C10A4"/>
    <w:rsid w:val="007C14F4"/>
    <w:rsid w:val="007C1696"/>
    <w:rsid w:val="007C18CB"/>
    <w:rsid w:val="007C1C36"/>
    <w:rsid w:val="007C1C51"/>
    <w:rsid w:val="007C2B96"/>
    <w:rsid w:val="007C2DDE"/>
    <w:rsid w:val="007C37C9"/>
    <w:rsid w:val="007C37FD"/>
    <w:rsid w:val="007C3CDF"/>
    <w:rsid w:val="007C3ED0"/>
    <w:rsid w:val="007C40A7"/>
    <w:rsid w:val="007C4163"/>
    <w:rsid w:val="007C48C4"/>
    <w:rsid w:val="007C4DC4"/>
    <w:rsid w:val="007C549B"/>
    <w:rsid w:val="007C5971"/>
    <w:rsid w:val="007C59E2"/>
    <w:rsid w:val="007C6498"/>
    <w:rsid w:val="007C68D2"/>
    <w:rsid w:val="007C7082"/>
    <w:rsid w:val="007C723D"/>
    <w:rsid w:val="007C741D"/>
    <w:rsid w:val="007C78F6"/>
    <w:rsid w:val="007C7904"/>
    <w:rsid w:val="007C7F13"/>
    <w:rsid w:val="007D0493"/>
    <w:rsid w:val="007D0509"/>
    <w:rsid w:val="007D1D6A"/>
    <w:rsid w:val="007D298A"/>
    <w:rsid w:val="007D385F"/>
    <w:rsid w:val="007D4007"/>
    <w:rsid w:val="007D4434"/>
    <w:rsid w:val="007D47C6"/>
    <w:rsid w:val="007D59B0"/>
    <w:rsid w:val="007D63AE"/>
    <w:rsid w:val="007D78D6"/>
    <w:rsid w:val="007D7A9E"/>
    <w:rsid w:val="007E00AC"/>
    <w:rsid w:val="007E0946"/>
    <w:rsid w:val="007E09A1"/>
    <w:rsid w:val="007E09B1"/>
    <w:rsid w:val="007E0F4F"/>
    <w:rsid w:val="007E13AA"/>
    <w:rsid w:val="007E13DC"/>
    <w:rsid w:val="007E1CAB"/>
    <w:rsid w:val="007E2DF0"/>
    <w:rsid w:val="007E35B4"/>
    <w:rsid w:val="007E397F"/>
    <w:rsid w:val="007E3B25"/>
    <w:rsid w:val="007E3CCE"/>
    <w:rsid w:val="007E42DC"/>
    <w:rsid w:val="007E43F8"/>
    <w:rsid w:val="007E4893"/>
    <w:rsid w:val="007E4AD1"/>
    <w:rsid w:val="007E4EA5"/>
    <w:rsid w:val="007E5522"/>
    <w:rsid w:val="007E59F6"/>
    <w:rsid w:val="007E5C32"/>
    <w:rsid w:val="007E6749"/>
    <w:rsid w:val="007E67A5"/>
    <w:rsid w:val="007E6D26"/>
    <w:rsid w:val="007E7049"/>
    <w:rsid w:val="007E71A6"/>
    <w:rsid w:val="007E776C"/>
    <w:rsid w:val="007E7A31"/>
    <w:rsid w:val="007F039B"/>
    <w:rsid w:val="007F08A8"/>
    <w:rsid w:val="007F0C67"/>
    <w:rsid w:val="007F1240"/>
    <w:rsid w:val="007F1DB6"/>
    <w:rsid w:val="007F23ED"/>
    <w:rsid w:val="007F25A9"/>
    <w:rsid w:val="007F2C55"/>
    <w:rsid w:val="007F3743"/>
    <w:rsid w:val="007F3AC4"/>
    <w:rsid w:val="007F46D2"/>
    <w:rsid w:val="007F4E26"/>
    <w:rsid w:val="007F528B"/>
    <w:rsid w:val="007F54B9"/>
    <w:rsid w:val="007F568F"/>
    <w:rsid w:val="007F56D1"/>
    <w:rsid w:val="007F58D1"/>
    <w:rsid w:val="007F6143"/>
    <w:rsid w:val="007F6A69"/>
    <w:rsid w:val="007F6DD8"/>
    <w:rsid w:val="007F7BCA"/>
    <w:rsid w:val="00800496"/>
    <w:rsid w:val="00800D56"/>
    <w:rsid w:val="00800F4A"/>
    <w:rsid w:val="00801473"/>
    <w:rsid w:val="00801CDB"/>
    <w:rsid w:val="00802705"/>
    <w:rsid w:val="00802B6F"/>
    <w:rsid w:val="0080301E"/>
    <w:rsid w:val="008031E0"/>
    <w:rsid w:val="00803E97"/>
    <w:rsid w:val="008045EA"/>
    <w:rsid w:val="00804AE1"/>
    <w:rsid w:val="00804FDB"/>
    <w:rsid w:val="008058B8"/>
    <w:rsid w:val="008061FD"/>
    <w:rsid w:val="008069DB"/>
    <w:rsid w:val="00806A76"/>
    <w:rsid w:val="00806C91"/>
    <w:rsid w:val="008073F9"/>
    <w:rsid w:val="00807A3C"/>
    <w:rsid w:val="00807B43"/>
    <w:rsid w:val="00807DEF"/>
    <w:rsid w:val="00807E9B"/>
    <w:rsid w:val="00807F91"/>
    <w:rsid w:val="00810250"/>
    <w:rsid w:val="008104B9"/>
    <w:rsid w:val="00810AF0"/>
    <w:rsid w:val="00811696"/>
    <w:rsid w:val="00811755"/>
    <w:rsid w:val="00811A85"/>
    <w:rsid w:val="00811C9D"/>
    <w:rsid w:val="00811E12"/>
    <w:rsid w:val="008121B0"/>
    <w:rsid w:val="00812283"/>
    <w:rsid w:val="00812367"/>
    <w:rsid w:val="0081267D"/>
    <w:rsid w:val="00812834"/>
    <w:rsid w:val="00812FE4"/>
    <w:rsid w:val="0081393A"/>
    <w:rsid w:val="00813BF5"/>
    <w:rsid w:val="008146F6"/>
    <w:rsid w:val="00814896"/>
    <w:rsid w:val="00814C4C"/>
    <w:rsid w:val="00814DA1"/>
    <w:rsid w:val="00814F15"/>
    <w:rsid w:val="00815246"/>
    <w:rsid w:val="00815E71"/>
    <w:rsid w:val="00816C80"/>
    <w:rsid w:val="00816E53"/>
    <w:rsid w:val="0081797B"/>
    <w:rsid w:val="00820F1D"/>
    <w:rsid w:val="00821202"/>
    <w:rsid w:val="00821A09"/>
    <w:rsid w:val="00821DF9"/>
    <w:rsid w:val="00821FA8"/>
    <w:rsid w:val="00821FB4"/>
    <w:rsid w:val="00822000"/>
    <w:rsid w:val="00822140"/>
    <w:rsid w:val="0082283F"/>
    <w:rsid w:val="0082308D"/>
    <w:rsid w:val="00823761"/>
    <w:rsid w:val="00823AC1"/>
    <w:rsid w:val="008249EB"/>
    <w:rsid w:val="008255A7"/>
    <w:rsid w:val="008257A8"/>
    <w:rsid w:val="0082589A"/>
    <w:rsid w:val="00826748"/>
    <w:rsid w:val="00826991"/>
    <w:rsid w:val="00826A0F"/>
    <w:rsid w:val="00826C85"/>
    <w:rsid w:val="00827682"/>
    <w:rsid w:val="008279E2"/>
    <w:rsid w:val="00827AFC"/>
    <w:rsid w:val="00827C03"/>
    <w:rsid w:val="0083078A"/>
    <w:rsid w:val="00830D45"/>
    <w:rsid w:val="008315FB"/>
    <w:rsid w:val="00831774"/>
    <w:rsid w:val="0083220A"/>
    <w:rsid w:val="00833B8C"/>
    <w:rsid w:val="0083431F"/>
    <w:rsid w:val="008346B4"/>
    <w:rsid w:val="0083487F"/>
    <w:rsid w:val="00834B32"/>
    <w:rsid w:val="00834B70"/>
    <w:rsid w:val="00834F9E"/>
    <w:rsid w:val="008356DC"/>
    <w:rsid w:val="0083618D"/>
    <w:rsid w:val="00836C18"/>
    <w:rsid w:val="00836E3A"/>
    <w:rsid w:val="0083704F"/>
    <w:rsid w:val="0083713B"/>
    <w:rsid w:val="008374CC"/>
    <w:rsid w:val="00837893"/>
    <w:rsid w:val="00837AAD"/>
    <w:rsid w:val="00840064"/>
    <w:rsid w:val="0084006D"/>
    <w:rsid w:val="00840937"/>
    <w:rsid w:val="0084094C"/>
    <w:rsid w:val="00841370"/>
    <w:rsid w:val="00841BCD"/>
    <w:rsid w:val="00842350"/>
    <w:rsid w:val="00842434"/>
    <w:rsid w:val="008424B2"/>
    <w:rsid w:val="0084260B"/>
    <w:rsid w:val="00842719"/>
    <w:rsid w:val="008436A0"/>
    <w:rsid w:val="00843D34"/>
    <w:rsid w:val="008442A0"/>
    <w:rsid w:val="0084452E"/>
    <w:rsid w:val="008446A6"/>
    <w:rsid w:val="008446F8"/>
    <w:rsid w:val="00844A4C"/>
    <w:rsid w:val="00845722"/>
    <w:rsid w:val="00845DE6"/>
    <w:rsid w:val="00845F5C"/>
    <w:rsid w:val="008460B0"/>
    <w:rsid w:val="008461DB"/>
    <w:rsid w:val="00847264"/>
    <w:rsid w:val="00847758"/>
    <w:rsid w:val="00847E93"/>
    <w:rsid w:val="00847FBC"/>
    <w:rsid w:val="008504AF"/>
    <w:rsid w:val="00850A7D"/>
    <w:rsid w:val="00850A95"/>
    <w:rsid w:val="00851699"/>
    <w:rsid w:val="00851A15"/>
    <w:rsid w:val="00851A8E"/>
    <w:rsid w:val="00851B80"/>
    <w:rsid w:val="00852149"/>
    <w:rsid w:val="008529DA"/>
    <w:rsid w:val="008533A8"/>
    <w:rsid w:val="0085365B"/>
    <w:rsid w:val="00855083"/>
    <w:rsid w:val="00855093"/>
    <w:rsid w:val="00855501"/>
    <w:rsid w:val="0085559F"/>
    <w:rsid w:val="008556A5"/>
    <w:rsid w:val="00856364"/>
    <w:rsid w:val="00856496"/>
    <w:rsid w:val="008565B7"/>
    <w:rsid w:val="00857572"/>
    <w:rsid w:val="00857936"/>
    <w:rsid w:val="00857A39"/>
    <w:rsid w:val="00857A3D"/>
    <w:rsid w:val="00860AB3"/>
    <w:rsid w:val="008618EC"/>
    <w:rsid w:val="00861E1A"/>
    <w:rsid w:val="00861EA4"/>
    <w:rsid w:val="00861F74"/>
    <w:rsid w:val="0086226D"/>
    <w:rsid w:val="008623B6"/>
    <w:rsid w:val="00862503"/>
    <w:rsid w:val="008629BD"/>
    <w:rsid w:val="00863121"/>
    <w:rsid w:val="008645F6"/>
    <w:rsid w:val="00864ABA"/>
    <w:rsid w:val="00864ABB"/>
    <w:rsid w:val="0086538D"/>
    <w:rsid w:val="00865D7B"/>
    <w:rsid w:val="00866A54"/>
    <w:rsid w:val="00867133"/>
    <w:rsid w:val="008678CB"/>
    <w:rsid w:val="00867F0F"/>
    <w:rsid w:val="00870509"/>
    <w:rsid w:val="0087072A"/>
    <w:rsid w:val="00870E34"/>
    <w:rsid w:val="00871633"/>
    <w:rsid w:val="00871838"/>
    <w:rsid w:val="008721F9"/>
    <w:rsid w:val="00872E0E"/>
    <w:rsid w:val="008732A5"/>
    <w:rsid w:val="0087419B"/>
    <w:rsid w:val="0087426F"/>
    <w:rsid w:val="0087439F"/>
    <w:rsid w:val="0087459F"/>
    <w:rsid w:val="008746FB"/>
    <w:rsid w:val="008775DD"/>
    <w:rsid w:val="00877C4E"/>
    <w:rsid w:val="0088111D"/>
    <w:rsid w:val="0088190B"/>
    <w:rsid w:val="00881E92"/>
    <w:rsid w:val="00882638"/>
    <w:rsid w:val="008826C1"/>
    <w:rsid w:val="00882812"/>
    <w:rsid w:val="008834E9"/>
    <w:rsid w:val="00883DFD"/>
    <w:rsid w:val="0088453D"/>
    <w:rsid w:val="00884D70"/>
    <w:rsid w:val="00884F78"/>
    <w:rsid w:val="008855EE"/>
    <w:rsid w:val="0088586A"/>
    <w:rsid w:val="008859D9"/>
    <w:rsid w:val="00885F49"/>
    <w:rsid w:val="00886176"/>
    <w:rsid w:val="00886962"/>
    <w:rsid w:val="00886E65"/>
    <w:rsid w:val="0088767F"/>
    <w:rsid w:val="008876C1"/>
    <w:rsid w:val="0088774B"/>
    <w:rsid w:val="008878AD"/>
    <w:rsid w:val="008900A0"/>
    <w:rsid w:val="008906CE"/>
    <w:rsid w:val="0089095B"/>
    <w:rsid w:val="00890D19"/>
    <w:rsid w:val="0089200C"/>
    <w:rsid w:val="0089210C"/>
    <w:rsid w:val="0089243C"/>
    <w:rsid w:val="00892692"/>
    <w:rsid w:val="00892F5A"/>
    <w:rsid w:val="008930B1"/>
    <w:rsid w:val="0089396A"/>
    <w:rsid w:val="00893D2E"/>
    <w:rsid w:val="00893EEF"/>
    <w:rsid w:val="0089473E"/>
    <w:rsid w:val="00894CCA"/>
    <w:rsid w:val="008950D2"/>
    <w:rsid w:val="008951DD"/>
    <w:rsid w:val="008955B9"/>
    <w:rsid w:val="00896DF6"/>
    <w:rsid w:val="00897064"/>
    <w:rsid w:val="008A05F6"/>
    <w:rsid w:val="008A0BE8"/>
    <w:rsid w:val="008A0D3F"/>
    <w:rsid w:val="008A152C"/>
    <w:rsid w:val="008A16E4"/>
    <w:rsid w:val="008A1833"/>
    <w:rsid w:val="008A1BD4"/>
    <w:rsid w:val="008A1BF7"/>
    <w:rsid w:val="008A1D17"/>
    <w:rsid w:val="008A250C"/>
    <w:rsid w:val="008A2674"/>
    <w:rsid w:val="008A2A53"/>
    <w:rsid w:val="008A2A84"/>
    <w:rsid w:val="008A32E6"/>
    <w:rsid w:val="008A3511"/>
    <w:rsid w:val="008A3C23"/>
    <w:rsid w:val="008A4293"/>
    <w:rsid w:val="008A4B4D"/>
    <w:rsid w:val="008A5173"/>
    <w:rsid w:val="008A5198"/>
    <w:rsid w:val="008A5B0E"/>
    <w:rsid w:val="008A62E4"/>
    <w:rsid w:val="008A7467"/>
    <w:rsid w:val="008A76C8"/>
    <w:rsid w:val="008A78D8"/>
    <w:rsid w:val="008A78E9"/>
    <w:rsid w:val="008A7AA6"/>
    <w:rsid w:val="008B01DD"/>
    <w:rsid w:val="008B0887"/>
    <w:rsid w:val="008B0961"/>
    <w:rsid w:val="008B0E0B"/>
    <w:rsid w:val="008B138F"/>
    <w:rsid w:val="008B18E6"/>
    <w:rsid w:val="008B2290"/>
    <w:rsid w:val="008B23B5"/>
    <w:rsid w:val="008B28C2"/>
    <w:rsid w:val="008B3922"/>
    <w:rsid w:val="008B39C4"/>
    <w:rsid w:val="008B4742"/>
    <w:rsid w:val="008B4DBA"/>
    <w:rsid w:val="008B50E0"/>
    <w:rsid w:val="008B6E5C"/>
    <w:rsid w:val="008B7373"/>
    <w:rsid w:val="008B7703"/>
    <w:rsid w:val="008B7961"/>
    <w:rsid w:val="008C00FC"/>
    <w:rsid w:val="008C047C"/>
    <w:rsid w:val="008C169D"/>
    <w:rsid w:val="008C1CEF"/>
    <w:rsid w:val="008C2A29"/>
    <w:rsid w:val="008C2F61"/>
    <w:rsid w:val="008C312F"/>
    <w:rsid w:val="008C3516"/>
    <w:rsid w:val="008C351D"/>
    <w:rsid w:val="008C39F7"/>
    <w:rsid w:val="008C3F87"/>
    <w:rsid w:val="008C41BB"/>
    <w:rsid w:val="008C4F3F"/>
    <w:rsid w:val="008C5AA8"/>
    <w:rsid w:val="008C6EFD"/>
    <w:rsid w:val="008C7594"/>
    <w:rsid w:val="008C761C"/>
    <w:rsid w:val="008C7B40"/>
    <w:rsid w:val="008C7F23"/>
    <w:rsid w:val="008C7FC1"/>
    <w:rsid w:val="008D0425"/>
    <w:rsid w:val="008D07B7"/>
    <w:rsid w:val="008D1131"/>
    <w:rsid w:val="008D175C"/>
    <w:rsid w:val="008D1B22"/>
    <w:rsid w:val="008D2080"/>
    <w:rsid w:val="008D2497"/>
    <w:rsid w:val="008D270B"/>
    <w:rsid w:val="008D31AC"/>
    <w:rsid w:val="008D3784"/>
    <w:rsid w:val="008D41FA"/>
    <w:rsid w:val="008D4E12"/>
    <w:rsid w:val="008D4EBC"/>
    <w:rsid w:val="008D4EC9"/>
    <w:rsid w:val="008D5004"/>
    <w:rsid w:val="008D5D5C"/>
    <w:rsid w:val="008D6265"/>
    <w:rsid w:val="008D68C2"/>
    <w:rsid w:val="008D72D8"/>
    <w:rsid w:val="008D7738"/>
    <w:rsid w:val="008D78D2"/>
    <w:rsid w:val="008D7934"/>
    <w:rsid w:val="008E0065"/>
    <w:rsid w:val="008E0B16"/>
    <w:rsid w:val="008E0FCA"/>
    <w:rsid w:val="008E20A5"/>
    <w:rsid w:val="008E233D"/>
    <w:rsid w:val="008E283D"/>
    <w:rsid w:val="008E2A6B"/>
    <w:rsid w:val="008E2DA6"/>
    <w:rsid w:val="008E31F1"/>
    <w:rsid w:val="008E3213"/>
    <w:rsid w:val="008E3C0D"/>
    <w:rsid w:val="008E3E49"/>
    <w:rsid w:val="008E4726"/>
    <w:rsid w:val="008E493D"/>
    <w:rsid w:val="008E4A25"/>
    <w:rsid w:val="008E50C6"/>
    <w:rsid w:val="008E5532"/>
    <w:rsid w:val="008E5A0F"/>
    <w:rsid w:val="008E5EED"/>
    <w:rsid w:val="008E6602"/>
    <w:rsid w:val="008E6B8B"/>
    <w:rsid w:val="008E795C"/>
    <w:rsid w:val="008F0463"/>
    <w:rsid w:val="008F0C3E"/>
    <w:rsid w:val="008F0E2A"/>
    <w:rsid w:val="008F0FA1"/>
    <w:rsid w:val="008F16B9"/>
    <w:rsid w:val="008F1DE7"/>
    <w:rsid w:val="008F2286"/>
    <w:rsid w:val="008F248E"/>
    <w:rsid w:val="008F252C"/>
    <w:rsid w:val="008F3546"/>
    <w:rsid w:val="008F443D"/>
    <w:rsid w:val="008F4599"/>
    <w:rsid w:val="008F46A1"/>
    <w:rsid w:val="008F4A3B"/>
    <w:rsid w:val="008F4F1B"/>
    <w:rsid w:val="008F6317"/>
    <w:rsid w:val="008F63E4"/>
    <w:rsid w:val="008F6A31"/>
    <w:rsid w:val="008F716F"/>
    <w:rsid w:val="008F7AD7"/>
    <w:rsid w:val="00900247"/>
    <w:rsid w:val="00900676"/>
    <w:rsid w:val="0090091A"/>
    <w:rsid w:val="00900C4D"/>
    <w:rsid w:val="00900CFF"/>
    <w:rsid w:val="009024E8"/>
    <w:rsid w:val="0090264F"/>
    <w:rsid w:val="00902859"/>
    <w:rsid w:val="009035E3"/>
    <w:rsid w:val="00903DF2"/>
    <w:rsid w:val="009041F0"/>
    <w:rsid w:val="00904292"/>
    <w:rsid w:val="009042BD"/>
    <w:rsid w:val="00904628"/>
    <w:rsid w:val="00904FE4"/>
    <w:rsid w:val="00905B5C"/>
    <w:rsid w:val="00906187"/>
    <w:rsid w:val="00906378"/>
    <w:rsid w:val="0090679E"/>
    <w:rsid w:val="00906BDE"/>
    <w:rsid w:val="00906CAD"/>
    <w:rsid w:val="0090742D"/>
    <w:rsid w:val="00907836"/>
    <w:rsid w:val="009101C9"/>
    <w:rsid w:val="00910A08"/>
    <w:rsid w:val="00912006"/>
    <w:rsid w:val="009129BB"/>
    <w:rsid w:val="00912BDC"/>
    <w:rsid w:val="00912ED3"/>
    <w:rsid w:val="009130EC"/>
    <w:rsid w:val="00913435"/>
    <w:rsid w:val="00913DCF"/>
    <w:rsid w:val="00914170"/>
    <w:rsid w:val="0091499D"/>
    <w:rsid w:val="00914B83"/>
    <w:rsid w:val="00914C5A"/>
    <w:rsid w:val="00914CA4"/>
    <w:rsid w:val="00914CC3"/>
    <w:rsid w:val="0091573B"/>
    <w:rsid w:val="00915989"/>
    <w:rsid w:val="0091610C"/>
    <w:rsid w:val="00916288"/>
    <w:rsid w:val="00916506"/>
    <w:rsid w:val="00916EDA"/>
    <w:rsid w:val="00917D67"/>
    <w:rsid w:val="00917D9F"/>
    <w:rsid w:val="00917DBE"/>
    <w:rsid w:val="009201F1"/>
    <w:rsid w:val="00920BEE"/>
    <w:rsid w:val="00920FAE"/>
    <w:rsid w:val="00921D07"/>
    <w:rsid w:val="00922701"/>
    <w:rsid w:val="00922FB8"/>
    <w:rsid w:val="00924089"/>
    <w:rsid w:val="009247BB"/>
    <w:rsid w:val="00924F8F"/>
    <w:rsid w:val="00925079"/>
    <w:rsid w:val="0092574A"/>
    <w:rsid w:val="00925D66"/>
    <w:rsid w:val="00926402"/>
    <w:rsid w:val="0092651F"/>
    <w:rsid w:val="00927740"/>
    <w:rsid w:val="009308E2"/>
    <w:rsid w:val="00931289"/>
    <w:rsid w:val="009318E1"/>
    <w:rsid w:val="009320B6"/>
    <w:rsid w:val="00932300"/>
    <w:rsid w:val="009326FC"/>
    <w:rsid w:val="00932AF6"/>
    <w:rsid w:val="00932FE2"/>
    <w:rsid w:val="0093424B"/>
    <w:rsid w:val="009352A1"/>
    <w:rsid w:val="0093532F"/>
    <w:rsid w:val="00935750"/>
    <w:rsid w:val="00936159"/>
    <w:rsid w:val="00936737"/>
    <w:rsid w:val="0093694A"/>
    <w:rsid w:val="009404CA"/>
    <w:rsid w:val="00941F97"/>
    <w:rsid w:val="00942533"/>
    <w:rsid w:val="00942C91"/>
    <w:rsid w:val="00943A72"/>
    <w:rsid w:val="00943BCF"/>
    <w:rsid w:val="00943DFF"/>
    <w:rsid w:val="00943FE2"/>
    <w:rsid w:val="0094455B"/>
    <w:rsid w:val="009447A4"/>
    <w:rsid w:val="009452CB"/>
    <w:rsid w:val="00945BE5"/>
    <w:rsid w:val="00945CB7"/>
    <w:rsid w:val="00945FBF"/>
    <w:rsid w:val="00946062"/>
    <w:rsid w:val="00946604"/>
    <w:rsid w:val="00947D3A"/>
    <w:rsid w:val="00947D65"/>
    <w:rsid w:val="009502B2"/>
    <w:rsid w:val="00951678"/>
    <w:rsid w:val="00952414"/>
    <w:rsid w:val="00952986"/>
    <w:rsid w:val="0095370A"/>
    <w:rsid w:val="00953A09"/>
    <w:rsid w:val="00953AA3"/>
    <w:rsid w:val="00953DD6"/>
    <w:rsid w:val="00953EDE"/>
    <w:rsid w:val="009543F3"/>
    <w:rsid w:val="00954A1A"/>
    <w:rsid w:val="00954CC2"/>
    <w:rsid w:val="00954F0F"/>
    <w:rsid w:val="00955C71"/>
    <w:rsid w:val="00956703"/>
    <w:rsid w:val="00956A40"/>
    <w:rsid w:val="00956A65"/>
    <w:rsid w:val="00957088"/>
    <w:rsid w:val="00957436"/>
    <w:rsid w:val="0095771F"/>
    <w:rsid w:val="00957778"/>
    <w:rsid w:val="009578ED"/>
    <w:rsid w:val="0096020F"/>
    <w:rsid w:val="009602F2"/>
    <w:rsid w:val="00960BEA"/>
    <w:rsid w:val="00960BEB"/>
    <w:rsid w:val="009610D5"/>
    <w:rsid w:val="0096134F"/>
    <w:rsid w:val="00961CEB"/>
    <w:rsid w:val="00962023"/>
    <w:rsid w:val="00962F0A"/>
    <w:rsid w:val="00963579"/>
    <w:rsid w:val="0096364B"/>
    <w:rsid w:val="00963726"/>
    <w:rsid w:val="00964110"/>
    <w:rsid w:val="009645EA"/>
    <w:rsid w:val="00964A24"/>
    <w:rsid w:val="00965A8B"/>
    <w:rsid w:val="00965CD7"/>
    <w:rsid w:val="00965FDB"/>
    <w:rsid w:val="009666C1"/>
    <w:rsid w:val="00966752"/>
    <w:rsid w:val="00966F31"/>
    <w:rsid w:val="0096769D"/>
    <w:rsid w:val="009678C7"/>
    <w:rsid w:val="00967A79"/>
    <w:rsid w:val="0097095F"/>
    <w:rsid w:val="009719C8"/>
    <w:rsid w:val="00971A7A"/>
    <w:rsid w:val="00971B8C"/>
    <w:rsid w:val="00971CB1"/>
    <w:rsid w:val="00972FB2"/>
    <w:rsid w:val="0097384F"/>
    <w:rsid w:val="00973A4A"/>
    <w:rsid w:val="00974300"/>
    <w:rsid w:val="009754B8"/>
    <w:rsid w:val="00975527"/>
    <w:rsid w:val="0097568C"/>
    <w:rsid w:val="00975713"/>
    <w:rsid w:val="00975BE8"/>
    <w:rsid w:val="00975D82"/>
    <w:rsid w:val="00976799"/>
    <w:rsid w:val="00976A22"/>
    <w:rsid w:val="00976A78"/>
    <w:rsid w:val="00977E1D"/>
    <w:rsid w:val="009802C6"/>
    <w:rsid w:val="00980488"/>
    <w:rsid w:val="009804EC"/>
    <w:rsid w:val="009812AF"/>
    <w:rsid w:val="00981986"/>
    <w:rsid w:val="00981C04"/>
    <w:rsid w:val="0098228F"/>
    <w:rsid w:val="009825B0"/>
    <w:rsid w:val="00982E46"/>
    <w:rsid w:val="0098304C"/>
    <w:rsid w:val="00983342"/>
    <w:rsid w:val="0098360E"/>
    <w:rsid w:val="0098377D"/>
    <w:rsid w:val="00983A29"/>
    <w:rsid w:val="009846EF"/>
    <w:rsid w:val="00984B8E"/>
    <w:rsid w:val="00985872"/>
    <w:rsid w:val="009859DD"/>
    <w:rsid w:val="00985B35"/>
    <w:rsid w:val="009863DB"/>
    <w:rsid w:val="00986E3F"/>
    <w:rsid w:val="00986EE0"/>
    <w:rsid w:val="00986F48"/>
    <w:rsid w:val="00987558"/>
    <w:rsid w:val="00987B69"/>
    <w:rsid w:val="00987B8B"/>
    <w:rsid w:val="00987F1C"/>
    <w:rsid w:val="00987FFC"/>
    <w:rsid w:val="009907B4"/>
    <w:rsid w:val="00990BDA"/>
    <w:rsid w:val="00990D23"/>
    <w:rsid w:val="00991277"/>
    <w:rsid w:val="0099182D"/>
    <w:rsid w:val="00991B64"/>
    <w:rsid w:val="00992542"/>
    <w:rsid w:val="00992C8A"/>
    <w:rsid w:val="00993359"/>
    <w:rsid w:val="0099386B"/>
    <w:rsid w:val="009941D2"/>
    <w:rsid w:val="009944E0"/>
    <w:rsid w:val="00995351"/>
    <w:rsid w:val="00996494"/>
    <w:rsid w:val="009965BC"/>
    <w:rsid w:val="0099729F"/>
    <w:rsid w:val="00997485"/>
    <w:rsid w:val="00997D12"/>
    <w:rsid w:val="009A0140"/>
    <w:rsid w:val="009A058A"/>
    <w:rsid w:val="009A1099"/>
    <w:rsid w:val="009A1956"/>
    <w:rsid w:val="009A1C62"/>
    <w:rsid w:val="009A1E11"/>
    <w:rsid w:val="009A1FEB"/>
    <w:rsid w:val="009A237E"/>
    <w:rsid w:val="009A2A00"/>
    <w:rsid w:val="009A4D61"/>
    <w:rsid w:val="009A518A"/>
    <w:rsid w:val="009A53D3"/>
    <w:rsid w:val="009A5550"/>
    <w:rsid w:val="009A5AEB"/>
    <w:rsid w:val="009A6474"/>
    <w:rsid w:val="009A66AA"/>
    <w:rsid w:val="009A66ED"/>
    <w:rsid w:val="009A68E9"/>
    <w:rsid w:val="009A6EE8"/>
    <w:rsid w:val="009B0369"/>
    <w:rsid w:val="009B0573"/>
    <w:rsid w:val="009B0780"/>
    <w:rsid w:val="009B0796"/>
    <w:rsid w:val="009B08D7"/>
    <w:rsid w:val="009B0BCB"/>
    <w:rsid w:val="009B1E1C"/>
    <w:rsid w:val="009B20FE"/>
    <w:rsid w:val="009B284E"/>
    <w:rsid w:val="009B2D78"/>
    <w:rsid w:val="009B3A99"/>
    <w:rsid w:val="009B4473"/>
    <w:rsid w:val="009B558A"/>
    <w:rsid w:val="009B5591"/>
    <w:rsid w:val="009B5691"/>
    <w:rsid w:val="009B6852"/>
    <w:rsid w:val="009B6CAC"/>
    <w:rsid w:val="009B6FBB"/>
    <w:rsid w:val="009B70B4"/>
    <w:rsid w:val="009B731C"/>
    <w:rsid w:val="009B7ABA"/>
    <w:rsid w:val="009B7B4B"/>
    <w:rsid w:val="009B7C21"/>
    <w:rsid w:val="009B7C8A"/>
    <w:rsid w:val="009C0075"/>
    <w:rsid w:val="009C071A"/>
    <w:rsid w:val="009C08E4"/>
    <w:rsid w:val="009C09A4"/>
    <w:rsid w:val="009C0E0F"/>
    <w:rsid w:val="009C0EB8"/>
    <w:rsid w:val="009C1D71"/>
    <w:rsid w:val="009C1DBB"/>
    <w:rsid w:val="009C2657"/>
    <w:rsid w:val="009C3917"/>
    <w:rsid w:val="009C3F6E"/>
    <w:rsid w:val="009C4560"/>
    <w:rsid w:val="009C4DCC"/>
    <w:rsid w:val="009C4E09"/>
    <w:rsid w:val="009C54C5"/>
    <w:rsid w:val="009C58C8"/>
    <w:rsid w:val="009C58E3"/>
    <w:rsid w:val="009C5AE2"/>
    <w:rsid w:val="009C622C"/>
    <w:rsid w:val="009C634D"/>
    <w:rsid w:val="009C654E"/>
    <w:rsid w:val="009C6580"/>
    <w:rsid w:val="009C6CAC"/>
    <w:rsid w:val="009C7873"/>
    <w:rsid w:val="009C7908"/>
    <w:rsid w:val="009D0237"/>
    <w:rsid w:val="009D09C2"/>
    <w:rsid w:val="009D0A82"/>
    <w:rsid w:val="009D0C3C"/>
    <w:rsid w:val="009D1135"/>
    <w:rsid w:val="009D1633"/>
    <w:rsid w:val="009D1BE4"/>
    <w:rsid w:val="009D2186"/>
    <w:rsid w:val="009D2882"/>
    <w:rsid w:val="009D2A98"/>
    <w:rsid w:val="009D3176"/>
    <w:rsid w:val="009D42D0"/>
    <w:rsid w:val="009D505D"/>
    <w:rsid w:val="009D52A7"/>
    <w:rsid w:val="009D574A"/>
    <w:rsid w:val="009D58F2"/>
    <w:rsid w:val="009D5945"/>
    <w:rsid w:val="009D5CEA"/>
    <w:rsid w:val="009D658B"/>
    <w:rsid w:val="009D6928"/>
    <w:rsid w:val="009D6CA8"/>
    <w:rsid w:val="009E00CB"/>
    <w:rsid w:val="009E0240"/>
    <w:rsid w:val="009E06FB"/>
    <w:rsid w:val="009E09EC"/>
    <w:rsid w:val="009E0AF1"/>
    <w:rsid w:val="009E1A5D"/>
    <w:rsid w:val="009E1C0A"/>
    <w:rsid w:val="009E1D0E"/>
    <w:rsid w:val="009E2EBD"/>
    <w:rsid w:val="009E3168"/>
    <w:rsid w:val="009E388E"/>
    <w:rsid w:val="009E4807"/>
    <w:rsid w:val="009E4B04"/>
    <w:rsid w:val="009E4E6E"/>
    <w:rsid w:val="009E5446"/>
    <w:rsid w:val="009E54C3"/>
    <w:rsid w:val="009E6550"/>
    <w:rsid w:val="009E6B0F"/>
    <w:rsid w:val="009E6E4D"/>
    <w:rsid w:val="009E6EF5"/>
    <w:rsid w:val="009E70E9"/>
    <w:rsid w:val="009E71C9"/>
    <w:rsid w:val="009E7AE2"/>
    <w:rsid w:val="009E7E46"/>
    <w:rsid w:val="009F004C"/>
    <w:rsid w:val="009F0427"/>
    <w:rsid w:val="009F07B2"/>
    <w:rsid w:val="009F11AA"/>
    <w:rsid w:val="009F1979"/>
    <w:rsid w:val="009F24DD"/>
    <w:rsid w:val="009F4C9A"/>
    <w:rsid w:val="009F552F"/>
    <w:rsid w:val="009F5D46"/>
    <w:rsid w:val="009F693E"/>
    <w:rsid w:val="009F6DC4"/>
    <w:rsid w:val="009F6F97"/>
    <w:rsid w:val="009F7099"/>
    <w:rsid w:val="009F76F7"/>
    <w:rsid w:val="009F775F"/>
    <w:rsid w:val="009F7850"/>
    <w:rsid w:val="009F7D69"/>
    <w:rsid w:val="00A0012E"/>
    <w:rsid w:val="00A0298F"/>
    <w:rsid w:val="00A02EF0"/>
    <w:rsid w:val="00A04639"/>
    <w:rsid w:val="00A04992"/>
    <w:rsid w:val="00A05955"/>
    <w:rsid w:val="00A05CEA"/>
    <w:rsid w:val="00A05E53"/>
    <w:rsid w:val="00A06B9D"/>
    <w:rsid w:val="00A07757"/>
    <w:rsid w:val="00A07AE1"/>
    <w:rsid w:val="00A07B61"/>
    <w:rsid w:val="00A10455"/>
    <w:rsid w:val="00A10472"/>
    <w:rsid w:val="00A1147A"/>
    <w:rsid w:val="00A11846"/>
    <w:rsid w:val="00A11864"/>
    <w:rsid w:val="00A11CE4"/>
    <w:rsid w:val="00A12076"/>
    <w:rsid w:val="00A12B98"/>
    <w:rsid w:val="00A12D58"/>
    <w:rsid w:val="00A134CB"/>
    <w:rsid w:val="00A13EB9"/>
    <w:rsid w:val="00A1460D"/>
    <w:rsid w:val="00A147AA"/>
    <w:rsid w:val="00A14C27"/>
    <w:rsid w:val="00A153A6"/>
    <w:rsid w:val="00A15A86"/>
    <w:rsid w:val="00A15E2B"/>
    <w:rsid w:val="00A16423"/>
    <w:rsid w:val="00A16495"/>
    <w:rsid w:val="00A16506"/>
    <w:rsid w:val="00A1708A"/>
    <w:rsid w:val="00A17A27"/>
    <w:rsid w:val="00A17AD0"/>
    <w:rsid w:val="00A20039"/>
    <w:rsid w:val="00A20A71"/>
    <w:rsid w:val="00A20F10"/>
    <w:rsid w:val="00A213B8"/>
    <w:rsid w:val="00A21D71"/>
    <w:rsid w:val="00A22B78"/>
    <w:rsid w:val="00A232A7"/>
    <w:rsid w:val="00A2385F"/>
    <w:rsid w:val="00A246F7"/>
    <w:rsid w:val="00A24B89"/>
    <w:rsid w:val="00A24D97"/>
    <w:rsid w:val="00A24E20"/>
    <w:rsid w:val="00A24E3B"/>
    <w:rsid w:val="00A24E85"/>
    <w:rsid w:val="00A2528D"/>
    <w:rsid w:val="00A25AE5"/>
    <w:rsid w:val="00A26442"/>
    <w:rsid w:val="00A265D3"/>
    <w:rsid w:val="00A26B28"/>
    <w:rsid w:val="00A270FF"/>
    <w:rsid w:val="00A2710B"/>
    <w:rsid w:val="00A276AD"/>
    <w:rsid w:val="00A30242"/>
    <w:rsid w:val="00A30C24"/>
    <w:rsid w:val="00A31801"/>
    <w:rsid w:val="00A32286"/>
    <w:rsid w:val="00A3256B"/>
    <w:rsid w:val="00A326BB"/>
    <w:rsid w:val="00A32DC5"/>
    <w:rsid w:val="00A339C0"/>
    <w:rsid w:val="00A34052"/>
    <w:rsid w:val="00A34213"/>
    <w:rsid w:val="00A347CE"/>
    <w:rsid w:val="00A347D1"/>
    <w:rsid w:val="00A34813"/>
    <w:rsid w:val="00A348AB"/>
    <w:rsid w:val="00A3513B"/>
    <w:rsid w:val="00A35F44"/>
    <w:rsid w:val="00A3632D"/>
    <w:rsid w:val="00A3655B"/>
    <w:rsid w:val="00A37002"/>
    <w:rsid w:val="00A37BA5"/>
    <w:rsid w:val="00A37E4B"/>
    <w:rsid w:val="00A40495"/>
    <w:rsid w:val="00A4067B"/>
    <w:rsid w:val="00A408D6"/>
    <w:rsid w:val="00A4092A"/>
    <w:rsid w:val="00A4106C"/>
    <w:rsid w:val="00A416B8"/>
    <w:rsid w:val="00A4303D"/>
    <w:rsid w:val="00A4355E"/>
    <w:rsid w:val="00A436E1"/>
    <w:rsid w:val="00A43BD0"/>
    <w:rsid w:val="00A43DAE"/>
    <w:rsid w:val="00A44CF4"/>
    <w:rsid w:val="00A4630A"/>
    <w:rsid w:val="00A4643A"/>
    <w:rsid w:val="00A4740C"/>
    <w:rsid w:val="00A50007"/>
    <w:rsid w:val="00A5012F"/>
    <w:rsid w:val="00A50310"/>
    <w:rsid w:val="00A520D9"/>
    <w:rsid w:val="00A52346"/>
    <w:rsid w:val="00A53104"/>
    <w:rsid w:val="00A540C4"/>
    <w:rsid w:val="00A540EF"/>
    <w:rsid w:val="00A54441"/>
    <w:rsid w:val="00A545F4"/>
    <w:rsid w:val="00A54657"/>
    <w:rsid w:val="00A54CC9"/>
    <w:rsid w:val="00A54F1B"/>
    <w:rsid w:val="00A551D8"/>
    <w:rsid w:val="00A554E8"/>
    <w:rsid w:val="00A55643"/>
    <w:rsid w:val="00A556F5"/>
    <w:rsid w:val="00A55838"/>
    <w:rsid w:val="00A558F7"/>
    <w:rsid w:val="00A56136"/>
    <w:rsid w:val="00A561EB"/>
    <w:rsid w:val="00A565D6"/>
    <w:rsid w:val="00A56FB2"/>
    <w:rsid w:val="00A5783A"/>
    <w:rsid w:val="00A57A98"/>
    <w:rsid w:val="00A57E3F"/>
    <w:rsid w:val="00A60015"/>
    <w:rsid w:val="00A608B0"/>
    <w:rsid w:val="00A61595"/>
    <w:rsid w:val="00A62656"/>
    <w:rsid w:val="00A626A4"/>
    <w:rsid w:val="00A62B6F"/>
    <w:rsid w:val="00A62D72"/>
    <w:rsid w:val="00A6355F"/>
    <w:rsid w:val="00A63BB4"/>
    <w:rsid w:val="00A63E51"/>
    <w:rsid w:val="00A64156"/>
    <w:rsid w:val="00A64254"/>
    <w:rsid w:val="00A6454E"/>
    <w:rsid w:val="00A64DA0"/>
    <w:rsid w:val="00A65BB6"/>
    <w:rsid w:val="00A65C22"/>
    <w:rsid w:val="00A66404"/>
    <w:rsid w:val="00A6668B"/>
    <w:rsid w:val="00A6673F"/>
    <w:rsid w:val="00A672F5"/>
    <w:rsid w:val="00A674CF"/>
    <w:rsid w:val="00A67BCB"/>
    <w:rsid w:val="00A702EC"/>
    <w:rsid w:val="00A70CAF"/>
    <w:rsid w:val="00A70CE6"/>
    <w:rsid w:val="00A70DBB"/>
    <w:rsid w:val="00A715D0"/>
    <w:rsid w:val="00A7181E"/>
    <w:rsid w:val="00A71A57"/>
    <w:rsid w:val="00A71E55"/>
    <w:rsid w:val="00A71F8D"/>
    <w:rsid w:val="00A723BD"/>
    <w:rsid w:val="00A735EA"/>
    <w:rsid w:val="00A7424B"/>
    <w:rsid w:val="00A7488D"/>
    <w:rsid w:val="00A749B6"/>
    <w:rsid w:val="00A759DB"/>
    <w:rsid w:val="00A75B54"/>
    <w:rsid w:val="00A76670"/>
    <w:rsid w:val="00A76D59"/>
    <w:rsid w:val="00A77819"/>
    <w:rsid w:val="00A80046"/>
    <w:rsid w:val="00A80676"/>
    <w:rsid w:val="00A81237"/>
    <w:rsid w:val="00A81F0A"/>
    <w:rsid w:val="00A82942"/>
    <w:rsid w:val="00A831AB"/>
    <w:rsid w:val="00A83606"/>
    <w:rsid w:val="00A83617"/>
    <w:rsid w:val="00A836D2"/>
    <w:rsid w:val="00A83AB5"/>
    <w:rsid w:val="00A83E1F"/>
    <w:rsid w:val="00A8464D"/>
    <w:rsid w:val="00A84D5A"/>
    <w:rsid w:val="00A84F08"/>
    <w:rsid w:val="00A87062"/>
    <w:rsid w:val="00A9075C"/>
    <w:rsid w:val="00A9099D"/>
    <w:rsid w:val="00A911D3"/>
    <w:rsid w:val="00A911D9"/>
    <w:rsid w:val="00A91E99"/>
    <w:rsid w:val="00A920B5"/>
    <w:rsid w:val="00A92358"/>
    <w:rsid w:val="00A9290D"/>
    <w:rsid w:val="00A92BCD"/>
    <w:rsid w:val="00A92D7A"/>
    <w:rsid w:val="00A93293"/>
    <w:rsid w:val="00A93474"/>
    <w:rsid w:val="00A935EC"/>
    <w:rsid w:val="00A943C2"/>
    <w:rsid w:val="00A945D4"/>
    <w:rsid w:val="00A948E6"/>
    <w:rsid w:val="00A94F9C"/>
    <w:rsid w:val="00A95347"/>
    <w:rsid w:val="00A95E45"/>
    <w:rsid w:val="00A95ECD"/>
    <w:rsid w:val="00A96CA0"/>
    <w:rsid w:val="00A97F4C"/>
    <w:rsid w:val="00AA0130"/>
    <w:rsid w:val="00AA043D"/>
    <w:rsid w:val="00AA07C5"/>
    <w:rsid w:val="00AA0C7C"/>
    <w:rsid w:val="00AA17F1"/>
    <w:rsid w:val="00AA1B0E"/>
    <w:rsid w:val="00AA1BF4"/>
    <w:rsid w:val="00AA25FA"/>
    <w:rsid w:val="00AA3951"/>
    <w:rsid w:val="00AA45EF"/>
    <w:rsid w:val="00AA47B6"/>
    <w:rsid w:val="00AA5759"/>
    <w:rsid w:val="00AA59C2"/>
    <w:rsid w:val="00AA6A33"/>
    <w:rsid w:val="00AA6DC7"/>
    <w:rsid w:val="00AA6E46"/>
    <w:rsid w:val="00AA7A4D"/>
    <w:rsid w:val="00AA7C0A"/>
    <w:rsid w:val="00AA7C99"/>
    <w:rsid w:val="00AB02A7"/>
    <w:rsid w:val="00AB0470"/>
    <w:rsid w:val="00AB0513"/>
    <w:rsid w:val="00AB062A"/>
    <w:rsid w:val="00AB0AFC"/>
    <w:rsid w:val="00AB114C"/>
    <w:rsid w:val="00AB14C6"/>
    <w:rsid w:val="00AB30D5"/>
    <w:rsid w:val="00AB4568"/>
    <w:rsid w:val="00AB49B1"/>
    <w:rsid w:val="00AB4A1A"/>
    <w:rsid w:val="00AB5C34"/>
    <w:rsid w:val="00AB5C85"/>
    <w:rsid w:val="00AB5D8A"/>
    <w:rsid w:val="00AB7161"/>
    <w:rsid w:val="00AB7C7C"/>
    <w:rsid w:val="00AC062E"/>
    <w:rsid w:val="00AC0CEF"/>
    <w:rsid w:val="00AC13C5"/>
    <w:rsid w:val="00AC163B"/>
    <w:rsid w:val="00AC18EB"/>
    <w:rsid w:val="00AC1A87"/>
    <w:rsid w:val="00AC208C"/>
    <w:rsid w:val="00AC297C"/>
    <w:rsid w:val="00AC2C48"/>
    <w:rsid w:val="00AC2D01"/>
    <w:rsid w:val="00AC365B"/>
    <w:rsid w:val="00AC3BF1"/>
    <w:rsid w:val="00AC575B"/>
    <w:rsid w:val="00AC5BA3"/>
    <w:rsid w:val="00AC5CA7"/>
    <w:rsid w:val="00AC5F08"/>
    <w:rsid w:val="00AC6058"/>
    <w:rsid w:val="00AC611A"/>
    <w:rsid w:val="00AC62D5"/>
    <w:rsid w:val="00AC6697"/>
    <w:rsid w:val="00AC6710"/>
    <w:rsid w:val="00AC6786"/>
    <w:rsid w:val="00AD04F7"/>
    <w:rsid w:val="00AD1CC2"/>
    <w:rsid w:val="00AD1FEF"/>
    <w:rsid w:val="00AD3D79"/>
    <w:rsid w:val="00AD4275"/>
    <w:rsid w:val="00AD472E"/>
    <w:rsid w:val="00AD4EAD"/>
    <w:rsid w:val="00AD5E39"/>
    <w:rsid w:val="00AD5E76"/>
    <w:rsid w:val="00AD62E5"/>
    <w:rsid w:val="00AD678D"/>
    <w:rsid w:val="00AD7BB1"/>
    <w:rsid w:val="00AE0027"/>
    <w:rsid w:val="00AE0682"/>
    <w:rsid w:val="00AE076B"/>
    <w:rsid w:val="00AE1F08"/>
    <w:rsid w:val="00AE2A77"/>
    <w:rsid w:val="00AE2B77"/>
    <w:rsid w:val="00AE2BA5"/>
    <w:rsid w:val="00AE314B"/>
    <w:rsid w:val="00AE323D"/>
    <w:rsid w:val="00AE34AC"/>
    <w:rsid w:val="00AE36B1"/>
    <w:rsid w:val="00AE36FA"/>
    <w:rsid w:val="00AE3887"/>
    <w:rsid w:val="00AE3B91"/>
    <w:rsid w:val="00AE4B7E"/>
    <w:rsid w:val="00AE557D"/>
    <w:rsid w:val="00AE56B1"/>
    <w:rsid w:val="00AE6032"/>
    <w:rsid w:val="00AE614A"/>
    <w:rsid w:val="00AE69F3"/>
    <w:rsid w:val="00AE6D09"/>
    <w:rsid w:val="00AE6D15"/>
    <w:rsid w:val="00AE6F56"/>
    <w:rsid w:val="00AE728B"/>
    <w:rsid w:val="00AE779F"/>
    <w:rsid w:val="00AE7BE9"/>
    <w:rsid w:val="00AF04BF"/>
    <w:rsid w:val="00AF119E"/>
    <w:rsid w:val="00AF16FB"/>
    <w:rsid w:val="00AF18E3"/>
    <w:rsid w:val="00AF1BB7"/>
    <w:rsid w:val="00AF1D24"/>
    <w:rsid w:val="00AF1F74"/>
    <w:rsid w:val="00AF2746"/>
    <w:rsid w:val="00AF2AF6"/>
    <w:rsid w:val="00AF2B1B"/>
    <w:rsid w:val="00AF37F5"/>
    <w:rsid w:val="00AF3C38"/>
    <w:rsid w:val="00AF48C4"/>
    <w:rsid w:val="00AF5562"/>
    <w:rsid w:val="00AF578F"/>
    <w:rsid w:val="00AF57D2"/>
    <w:rsid w:val="00AF5BA6"/>
    <w:rsid w:val="00AF6379"/>
    <w:rsid w:val="00AF6A21"/>
    <w:rsid w:val="00AF7A7C"/>
    <w:rsid w:val="00B00621"/>
    <w:rsid w:val="00B0099B"/>
    <w:rsid w:val="00B00A8B"/>
    <w:rsid w:val="00B01660"/>
    <w:rsid w:val="00B019ED"/>
    <w:rsid w:val="00B02070"/>
    <w:rsid w:val="00B023E1"/>
    <w:rsid w:val="00B026A6"/>
    <w:rsid w:val="00B02DDB"/>
    <w:rsid w:val="00B043FF"/>
    <w:rsid w:val="00B04575"/>
    <w:rsid w:val="00B0613A"/>
    <w:rsid w:val="00B06186"/>
    <w:rsid w:val="00B0656C"/>
    <w:rsid w:val="00B069EB"/>
    <w:rsid w:val="00B06D14"/>
    <w:rsid w:val="00B07B23"/>
    <w:rsid w:val="00B07BCE"/>
    <w:rsid w:val="00B10764"/>
    <w:rsid w:val="00B10E44"/>
    <w:rsid w:val="00B11351"/>
    <w:rsid w:val="00B11382"/>
    <w:rsid w:val="00B113A1"/>
    <w:rsid w:val="00B11B1A"/>
    <w:rsid w:val="00B11E54"/>
    <w:rsid w:val="00B12412"/>
    <w:rsid w:val="00B12522"/>
    <w:rsid w:val="00B1290C"/>
    <w:rsid w:val="00B12A2E"/>
    <w:rsid w:val="00B12BDF"/>
    <w:rsid w:val="00B12F91"/>
    <w:rsid w:val="00B13454"/>
    <w:rsid w:val="00B13F09"/>
    <w:rsid w:val="00B148C8"/>
    <w:rsid w:val="00B149E6"/>
    <w:rsid w:val="00B15E84"/>
    <w:rsid w:val="00B161EF"/>
    <w:rsid w:val="00B1673A"/>
    <w:rsid w:val="00B16BD1"/>
    <w:rsid w:val="00B16D00"/>
    <w:rsid w:val="00B179C1"/>
    <w:rsid w:val="00B17B80"/>
    <w:rsid w:val="00B21EBD"/>
    <w:rsid w:val="00B2258D"/>
    <w:rsid w:val="00B2285F"/>
    <w:rsid w:val="00B22B3B"/>
    <w:rsid w:val="00B236A6"/>
    <w:rsid w:val="00B2403B"/>
    <w:rsid w:val="00B2426A"/>
    <w:rsid w:val="00B24526"/>
    <w:rsid w:val="00B24860"/>
    <w:rsid w:val="00B259C5"/>
    <w:rsid w:val="00B25FF4"/>
    <w:rsid w:val="00B27479"/>
    <w:rsid w:val="00B27CCE"/>
    <w:rsid w:val="00B27D53"/>
    <w:rsid w:val="00B30B46"/>
    <w:rsid w:val="00B30CC7"/>
    <w:rsid w:val="00B313AF"/>
    <w:rsid w:val="00B3210E"/>
    <w:rsid w:val="00B32970"/>
    <w:rsid w:val="00B33349"/>
    <w:rsid w:val="00B333E0"/>
    <w:rsid w:val="00B342CF"/>
    <w:rsid w:val="00B353EF"/>
    <w:rsid w:val="00B355B1"/>
    <w:rsid w:val="00B35B9F"/>
    <w:rsid w:val="00B36614"/>
    <w:rsid w:val="00B366EB"/>
    <w:rsid w:val="00B36C5F"/>
    <w:rsid w:val="00B36FCE"/>
    <w:rsid w:val="00B3775D"/>
    <w:rsid w:val="00B4064C"/>
    <w:rsid w:val="00B408B6"/>
    <w:rsid w:val="00B42B8C"/>
    <w:rsid w:val="00B42E85"/>
    <w:rsid w:val="00B44957"/>
    <w:rsid w:val="00B4507D"/>
    <w:rsid w:val="00B45A53"/>
    <w:rsid w:val="00B45D5F"/>
    <w:rsid w:val="00B45F22"/>
    <w:rsid w:val="00B46E05"/>
    <w:rsid w:val="00B46E50"/>
    <w:rsid w:val="00B4765A"/>
    <w:rsid w:val="00B4771F"/>
    <w:rsid w:val="00B47795"/>
    <w:rsid w:val="00B47A9C"/>
    <w:rsid w:val="00B501C4"/>
    <w:rsid w:val="00B50339"/>
    <w:rsid w:val="00B50871"/>
    <w:rsid w:val="00B50A85"/>
    <w:rsid w:val="00B50E7B"/>
    <w:rsid w:val="00B5150B"/>
    <w:rsid w:val="00B5156A"/>
    <w:rsid w:val="00B5197B"/>
    <w:rsid w:val="00B51FC7"/>
    <w:rsid w:val="00B52BB2"/>
    <w:rsid w:val="00B52D61"/>
    <w:rsid w:val="00B52FAF"/>
    <w:rsid w:val="00B536A1"/>
    <w:rsid w:val="00B53B06"/>
    <w:rsid w:val="00B540E5"/>
    <w:rsid w:val="00B5428D"/>
    <w:rsid w:val="00B542DA"/>
    <w:rsid w:val="00B54571"/>
    <w:rsid w:val="00B54D2F"/>
    <w:rsid w:val="00B551F2"/>
    <w:rsid w:val="00B552B4"/>
    <w:rsid w:val="00B55F69"/>
    <w:rsid w:val="00B56193"/>
    <w:rsid w:val="00B56BC6"/>
    <w:rsid w:val="00B56C52"/>
    <w:rsid w:val="00B57794"/>
    <w:rsid w:val="00B57AAB"/>
    <w:rsid w:val="00B60031"/>
    <w:rsid w:val="00B60192"/>
    <w:rsid w:val="00B606F0"/>
    <w:rsid w:val="00B60897"/>
    <w:rsid w:val="00B609B6"/>
    <w:rsid w:val="00B60DA0"/>
    <w:rsid w:val="00B61772"/>
    <w:rsid w:val="00B619FE"/>
    <w:rsid w:val="00B61ED3"/>
    <w:rsid w:val="00B62114"/>
    <w:rsid w:val="00B624CD"/>
    <w:rsid w:val="00B62A40"/>
    <w:rsid w:val="00B63D17"/>
    <w:rsid w:val="00B63E15"/>
    <w:rsid w:val="00B64842"/>
    <w:rsid w:val="00B6515A"/>
    <w:rsid w:val="00B653D9"/>
    <w:rsid w:val="00B657A5"/>
    <w:rsid w:val="00B65996"/>
    <w:rsid w:val="00B65E22"/>
    <w:rsid w:val="00B66147"/>
    <w:rsid w:val="00B66160"/>
    <w:rsid w:val="00B667F5"/>
    <w:rsid w:val="00B66F58"/>
    <w:rsid w:val="00B67AA0"/>
    <w:rsid w:val="00B67FC2"/>
    <w:rsid w:val="00B707FD"/>
    <w:rsid w:val="00B70B62"/>
    <w:rsid w:val="00B716FB"/>
    <w:rsid w:val="00B71751"/>
    <w:rsid w:val="00B7199F"/>
    <w:rsid w:val="00B71D31"/>
    <w:rsid w:val="00B7213B"/>
    <w:rsid w:val="00B72B82"/>
    <w:rsid w:val="00B72C41"/>
    <w:rsid w:val="00B72C47"/>
    <w:rsid w:val="00B72FE8"/>
    <w:rsid w:val="00B737C7"/>
    <w:rsid w:val="00B73857"/>
    <w:rsid w:val="00B73862"/>
    <w:rsid w:val="00B73F43"/>
    <w:rsid w:val="00B73FD7"/>
    <w:rsid w:val="00B74C50"/>
    <w:rsid w:val="00B7532A"/>
    <w:rsid w:val="00B755B9"/>
    <w:rsid w:val="00B75803"/>
    <w:rsid w:val="00B75BBF"/>
    <w:rsid w:val="00B7781A"/>
    <w:rsid w:val="00B77D9F"/>
    <w:rsid w:val="00B77F98"/>
    <w:rsid w:val="00B8012E"/>
    <w:rsid w:val="00B80E4A"/>
    <w:rsid w:val="00B80E55"/>
    <w:rsid w:val="00B81212"/>
    <w:rsid w:val="00B81CDC"/>
    <w:rsid w:val="00B826B3"/>
    <w:rsid w:val="00B82D3B"/>
    <w:rsid w:val="00B83118"/>
    <w:rsid w:val="00B833BA"/>
    <w:rsid w:val="00B837B2"/>
    <w:rsid w:val="00B837CC"/>
    <w:rsid w:val="00B83B29"/>
    <w:rsid w:val="00B84675"/>
    <w:rsid w:val="00B84C8C"/>
    <w:rsid w:val="00B85F14"/>
    <w:rsid w:val="00B86D72"/>
    <w:rsid w:val="00B87F3D"/>
    <w:rsid w:val="00B90569"/>
    <w:rsid w:val="00B9079D"/>
    <w:rsid w:val="00B90CDB"/>
    <w:rsid w:val="00B91567"/>
    <w:rsid w:val="00B9167D"/>
    <w:rsid w:val="00B91787"/>
    <w:rsid w:val="00B919B0"/>
    <w:rsid w:val="00B91B81"/>
    <w:rsid w:val="00B92DF6"/>
    <w:rsid w:val="00B92EAF"/>
    <w:rsid w:val="00B9302E"/>
    <w:rsid w:val="00B93613"/>
    <w:rsid w:val="00B93715"/>
    <w:rsid w:val="00B93825"/>
    <w:rsid w:val="00B93911"/>
    <w:rsid w:val="00B93ACC"/>
    <w:rsid w:val="00B94769"/>
    <w:rsid w:val="00B949A2"/>
    <w:rsid w:val="00B957FF"/>
    <w:rsid w:val="00B95BDC"/>
    <w:rsid w:val="00B95C0B"/>
    <w:rsid w:val="00B95F2B"/>
    <w:rsid w:val="00B95FA2"/>
    <w:rsid w:val="00B965C7"/>
    <w:rsid w:val="00B968F5"/>
    <w:rsid w:val="00B96B83"/>
    <w:rsid w:val="00B9740A"/>
    <w:rsid w:val="00B97738"/>
    <w:rsid w:val="00BA066C"/>
    <w:rsid w:val="00BA1674"/>
    <w:rsid w:val="00BA182F"/>
    <w:rsid w:val="00BA1ABC"/>
    <w:rsid w:val="00BA217A"/>
    <w:rsid w:val="00BA22F2"/>
    <w:rsid w:val="00BA2697"/>
    <w:rsid w:val="00BA2792"/>
    <w:rsid w:val="00BA308C"/>
    <w:rsid w:val="00BA374C"/>
    <w:rsid w:val="00BA3D83"/>
    <w:rsid w:val="00BA41EA"/>
    <w:rsid w:val="00BA4637"/>
    <w:rsid w:val="00BA499C"/>
    <w:rsid w:val="00BA4C6D"/>
    <w:rsid w:val="00BA4E4E"/>
    <w:rsid w:val="00BA51B6"/>
    <w:rsid w:val="00BA5BA4"/>
    <w:rsid w:val="00BA5E03"/>
    <w:rsid w:val="00BA5EEE"/>
    <w:rsid w:val="00BA6B66"/>
    <w:rsid w:val="00BA6D04"/>
    <w:rsid w:val="00BA6E48"/>
    <w:rsid w:val="00BA717F"/>
    <w:rsid w:val="00BA71A9"/>
    <w:rsid w:val="00BA76F7"/>
    <w:rsid w:val="00BA77B7"/>
    <w:rsid w:val="00BA77F4"/>
    <w:rsid w:val="00BB0DE9"/>
    <w:rsid w:val="00BB176A"/>
    <w:rsid w:val="00BB1A8B"/>
    <w:rsid w:val="00BB1B48"/>
    <w:rsid w:val="00BB2463"/>
    <w:rsid w:val="00BB2B54"/>
    <w:rsid w:val="00BB3235"/>
    <w:rsid w:val="00BB3ACB"/>
    <w:rsid w:val="00BB3CA8"/>
    <w:rsid w:val="00BB3E6C"/>
    <w:rsid w:val="00BB406B"/>
    <w:rsid w:val="00BB477D"/>
    <w:rsid w:val="00BB4F8D"/>
    <w:rsid w:val="00BB50E5"/>
    <w:rsid w:val="00BB57EB"/>
    <w:rsid w:val="00BB5C4C"/>
    <w:rsid w:val="00BB5C98"/>
    <w:rsid w:val="00BB5FCB"/>
    <w:rsid w:val="00BB6C2F"/>
    <w:rsid w:val="00BB7E31"/>
    <w:rsid w:val="00BC009A"/>
    <w:rsid w:val="00BC0297"/>
    <w:rsid w:val="00BC0A97"/>
    <w:rsid w:val="00BC0C41"/>
    <w:rsid w:val="00BC0E88"/>
    <w:rsid w:val="00BC0FF0"/>
    <w:rsid w:val="00BC1173"/>
    <w:rsid w:val="00BC1AF5"/>
    <w:rsid w:val="00BC1DE9"/>
    <w:rsid w:val="00BC205E"/>
    <w:rsid w:val="00BC2064"/>
    <w:rsid w:val="00BC20B0"/>
    <w:rsid w:val="00BC21F6"/>
    <w:rsid w:val="00BC28D4"/>
    <w:rsid w:val="00BC2A7B"/>
    <w:rsid w:val="00BC2B8D"/>
    <w:rsid w:val="00BC3112"/>
    <w:rsid w:val="00BC3603"/>
    <w:rsid w:val="00BC3796"/>
    <w:rsid w:val="00BC3858"/>
    <w:rsid w:val="00BC3DD2"/>
    <w:rsid w:val="00BC4369"/>
    <w:rsid w:val="00BC467F"/>
    <w:rsid w:val="00BC5178"/>
    <w:rsid w:val="00BC5A0B"/>
    <w:rsid w:val="00BC63B2"/>
    <w:rsid w:val="00BC6415"/>
    <w:rsid w:val="00BC70C3"/>
    <w:rsid w:val="00BC7417"/>
    <w:rsid w:val="00BC7D2C"/>
    <w:rsid w:val="00BD08EA"/>
    <w:rsid w:val="00BD1A60"/>
    <w:rsid w:val="00BD1EBC"/>
    <w:rsid w:val="00BD2552"/>
    <w:rsid w:val="00BD25E8"/>
    <w:rsid w:val="00BD29EC"/>
    <w:rsid w:val="00BD2B8A"/>
    <w:rsid w:val="00BD2D07"/>
    <w:rsid w:val="00BD31B8"/>
    <w:rsid w:val="00BD371D"/>
    <w:rsid w:val="00BD396E"/>
    <w:rsid w:val="00BD3DFC"/>
    <w:rsid w:val="00BD3FBD"/>
    <w:rsid w:val="00BD433B"/>
    <w:rsid w:val="00BD4413"/>
    <w:rsid w:val="00BD5058"/>
    <w:rsid w:val="00BD52D2"/>
    <w:rsid w:val="00BD620E"/>
    <w:rsid w:val="00BD6398"/>
    <w:rsid w:val="00BD698F"/>
    <w:rsid w:val="00BD6D5A"/>
    <w:rsid w:val="00BD7399"/>
    <w:rsid w:val="00BD7668"/>
    <w:rsid w:val="00BD78E9"/>
    <w:rsid w:val="00BD7AAC"/>
    <w:rsid w:val="00BD7E5C"/>
    <w:rsid w:val="00BE06C2"/>
    <w:rsid w:val="00BE0AF6"/>
    <w:rsid w:val="00BE1F03"/>
    <w:rsid w:val="00BE22C1"/>
    <w:rsid w:val="00BE2D82"/>
    <w:rsid w:val="00BE3298"/>
    <w:rsid w:val="00BE348E"/>
    <w:rsid w:val="00BE3952"/>
    <w:rsid w:val="00BE3B61"/>
    <w:rsid w:val="00BE3DEF"/>
    <w:rsid w:val="00BE41A0"/>
    <w:rsid w:val="00BE47DF"/>
    <w:rsid w:val="00BE49C6"/>
    <w:rsid w:val="00BE4C06"/>
    <w:rsid w:val="00BE58A7"/>
    <w:rsid w:val="00BE5932"/>
    <w:rsid w:val="00BE5B78"/>
    <w:rsid w:val="00BE6305"/>
    <w:rsid w:val="00BE6596"/>
    <w:rsid w:val="00BE6DB6"/>
    <w:rsid w:val="00BE7387"/>
    <w:rsid w:val="00BE7567"/>
    <w:rsid w:val="00BE7FDD"/>
    <w:rsid w:val="00BF0D89"/>
    <w:rsid w:val="00BF179C"/>
    <w:rsid w:val="00BF2218"/>
    <w:rsid w:val="00BF2339"/>
    <w:rsid w:val="00BF266D"/>
    <w:rsid w:val="00BF348E"/>
    <w:rsid w:val="00BF34B8"/>
    <w:rsid w:val="00BF3828"/>
    <w:rsid w:val="00BF3A10"/>
    <w:rsid w:val="00BF3C20"/>
    <w:rsid w:val="00BF3C6C"/>
    <w:rsid w:val="00BF4278"/>
    <w:rsid w:val="00BF468F"/>
    <w:rsid w:val="00BF4855"/>
    <w:rsid w:val="00BF50EE"/>
    <w:rsid w:val="00BF54F0"/>
    <w:rsid w:val="00BF58CC"/>
    <w:rsid w:val="00BF5ED7"/>
    <w:rsid w:val="00BF69DA"/>
    <w:rsid w:val="00BF706B"/>
    <w:rsid w:val="00BF72F1"/>
    <w:rsid w:val="00BF7383"/>
    <w:rsid w:val="00BF74B5"/>
    <w:rsid w:val="00C00854"/>
    <w:rsid w:val="00C011DA"/>
    <w:rsid w:val="00C0165C"/>
    <w:rsid w:val="00C017BE"/>
    <w:rsid w:val="00C019CB"/>
    <w:rsid w:val="00C01F00"/>
    <w:rsid w:val="00C02215"/>
    <w:rsid w:val="00C0319A"/>
    <w:rsid w:val="00C03DBE"/>
    <w:rsid w:val="00C0426B"/>
    <w:rsid w:val="00C045DF"/>
    <w:rsid w:val="00C04B3F"/>
    <w:rsid w:val="00C04B94"/>
    <w:rsid w:val="00C04F80"/>
    <w:rsid w:val="00C058DC"/>
    <w:rsid w:val="00C059FA"/>
    <w:rsid w:val="00C05D81"/>
    <w:rsid w:val="00C0627D"/>
    <w:rsid w:val="00C06468"/>
    <w:rsid w:val="00C068FA"/>
    <w:rsid w:val="00C071C5"/>
    <w:rsid w:val="00C07FF3"/>
    <w:rsid w:val="00C103D3"/>
    <w:rsid w:val="00C11928"/>
    <w:rsid w:val="00C11A0A"/>
    <w:rsid w:val="00C13121"/>
    <w:rsid w:val="00C13B29"/>
    <w:rsid w:val="00C13CED"/>
    <w:rsid w:val="00C145C7"/>
    <w:rsid w:val="00C15001"/>
    <w:rsid w:val="00C15233"/>
    <w:rsid w:val="00C15771"/>
    <w:rsid w:val="00C15CFC"/>
    <w:rsid w:val="00C16691"/>
    <w:rsid w:val="00C1728D"/>
    <w:rsid w:val="00C17C26"/>
    <w:rsid w:val="00C17D00"/>
    <w:rsid w:val="00C22C52"/>
    <w:rsid w:val="00C22D13"/>
    <w:rsid w:val="00C22EF5"/>
    <w:rsid w:val="00C235F4"/>
    <w:rsid w:val="00C239B2"/>
    <w:rsid w:val="00C24040"/>
    <w:rsid w:val="00C246E6"/>
    <w:rsid w:val="00C25096"/>
    <w:rsid w:val="00C25460"/>
    <w:rsid w:val="00C25639"/>
    <w:rsid w:val="00C2564B"/>
    <w:rsid w:val="00C25919"/>
    <w:rsid w:val="00C25B65"/>
    <w:rsid w:val="00C25C75"/>
    <w:rsid w:val="00C26258"/>
    <w:rsid w:val="00C26663"/>
    <w:rsid w:val="00C26C42"/>
    <w:rsid w:val="00C26D43"/>
    <w:rsid w:val="00C26E8F"/>
    <w:rsid w:val="00C27239"/>
    <w:rsid w:val="00C30FBA"/>
    <w:rsid w:val="00C3107F"/>
    <w:rsid w:val="00C3135B"/>
    <w:rsid w:val="00C31EF7"/>
    <w:rsid w:val="00C31F4B"/>
    <w:rsid w:val="00C32B1B"/>
    <w:rsid w:val="00C32F28"/>
    <w:rsid w:val="00C3315D"/>
    <w:rsid w:val="00C339F2"/>
    <w:rsid w:val="00C33A1D"/>
    <w:rsid w:val="00C3449E"/>
    <w:rsid w:val="00C35173"/>
    <w:rsid w:val="00C35BBF"/>
    <w:rsid w:val="00C363D9"/>
    <w:rsid w:val="00C36A85"/>
    <w:rsid w:val="00C3714A"/>
    <w:rsid w:val="00C372BE"/>
    <w:rsid w:val="00C378B0"/>
    <w:rsid w:val="00C37B09"/>
    <w:rsid w:val="00C41248"/>
    <w:rsid w:val="00C417D3"/>
    <w:rsid w:val="00C41D3A"/>
    <w:rsid w:val="00C41D9D"/>
    <w:rsid w:val="00C420F7"/>
    <w:rsid w:val="00C4280C"/>
    <w:rsid w:val="00C430A9"/>
    <w:rsid w:val="00C43303"/>
    <w:rsid w:val="00C43468"/>
    <w:rsid w:val="00C439BC"/>
    <w:rsid w:val="00C43AA4"/>
    <w:rsid w:val="00C43D6E"/>
    <w:rsid w:val="00C440C7"/>
    <w:rsid w:val="00C4411C"/>
    <w:rsid w:val="00C4426A"/>
    <w:rsid w:val="00C44A38"/>
    <w:rsid w:val="00C45070"/>
    <w:rsid w:val="00C463C6"/>
    <w:rsid w:val="00C46548"/>
    <w:rsid w:val="00C4696A"/>
    <w:rsid w:val="00C46CE2"/>
    <w:rsid w:val="00C47474"/>
    <w:rsid w:val="00C47784"/>
    <w:rsid w:val="00C47946"/>
    <w:rsid w:val="00C50690"/>
    <w:rsid w:val="00C506F9"/>
    <w:rsid w:val="00C50A59"/>
    <w:rsid w:val="00C50D5C"/>
    <w:rsid w:val="00C51465"/>
    <w:rsid w:val="00C518C6"/>
    <w:rsid w:val="00C51BA3"/>
    <w:rsid w:val="00C523AC"/>
    <w:rsid w:val="00C52F40"/>
    <w:rsid w:val="00C531FA"/>
    <w:rsid w:val="00C53384"/>
    <w:rsid w:val="00C5409B"/>
    <w:rsid w:val="00C550A9"/>
    <w:rsid w:val="00C564C1"/>
    <w:rsid w:val="00C574D5"/>
    <w:rsid w:val="00C57536"/>
    <w:rsid w:val="00C5777C"/>
    <w:rsid w:val="00C57CBE"/>
    <w:rsid w:val="00C602CA"/>
    <w:rsid w:val="00C60816"/>
    <w:rsid w:val="00C60DB8"/>
    <w:rsid w:val="00C61262"/>
    <w:rsid w:val="00C61701"/>
    <w:rsid w:val="00C617E0"/>
    <w:rsid w:val="00C61B65"/>
    <w:rsid w:val="00C61C84"/>
    <w:rsid w:val="00C62923"/>
    <w:rsid w:val="00C62953"/>
    <w:rsid w:val="00C62C1F"/>
    <w:rsid w:val="00C62E9A"/>
    <w:rsid w:val="00C63750"/>
    <w:rsid w:val="00C63824"/>
    <w:rsid w:val="00C65E52"/>
    <w:rsid w:val="00C66126"/>
    <w:rsid w:val="00C66247"/>
    <w:rsid w:val="00C66FAD"/>
    <w:rsid w:val="00C67705"/>
    <w:rsid w:val="00C6782C"/>
    <w:rsid w:val="00C67AB0"/>
    <w:rsid w:val="00C67BBA"/>
    <w:rsid w:val="00C70866"/>
    <w:rsid w:val="00C70CC5"/>
    <w:rsid w:val="00C70F89"/>
    <w:rsid w:val="00C725F8"/>
    <w:rsid w:val="00C72676"/>
    <w:rsid w:val="00C72AC0"/>
    <w:rsid w:val="00C73294"/>
    <w:rsid w:val="00C73733"/>
    <w:rsid w:val="00C739DD"/>
    <w:rsid w:val="00C73D4D"/>
    <w:rsid w:val="00C73F32"/>
    <w:rsid w:val="00C74684"/>
    <w:rsid w:val="00C748F8"/>
    <w:rsid w:val="00C754C4"/>
    <w:rsid w:val="00C75AEC"/>
    <w:rsid w:val="00C76911"/>
    <w:rsid w:val="00C76E73"/>
    <w:rsid w:val="00C76F80"/>
    <w:rsid w:val="00C7710C"/>
    <w:rsid w:val="00C773E1"/>
    <w:rsid w:val="00C778FD"/>
    <w:rsid w:val="00C802D9"/>
    <w:rsid w:val="00C80354"/>
    <w:rsid w:val="00C80490"/>
    <w:rsid w:val="00C80D7C"/>
    <w:rsid w:val="00C81110"/>
    <w:rsid w:val="00C8283B"/>
    <w:rsid w:val="00C82CBB"/>
    <w:rsid w:val="00C82D10"/>
    <w:rsid w:val="00C82D3A"/>
    <w:rsid w:val="00C83B5B"/>
    <w:rsid w:val="00C83CF7"/>
    <w:rsid w:val="00C83F81"/>
    <w:rsid w:val="00C84171"/>
    <w:rsid w:val="00C84443"/>
    <w:rsid w:val="00C847F1"/>
    <w:rsid w:val="00C84FF5"/>
    <w:rsid w:val="00C854AF"/>
    <w:rsid w:val="00C8567E"/>
    <w:rsid w:val="00C86202"/>
    <w:rsid w:val="00C86243"/>
    <w:rsid w:val="00C86616"/>
    <w:rsid w:val="00C8662C"/>
    <w:rsid w:val="00C866CE"/>
    <w:rsid w:val="00C8698B"/>
    <w:rsid w:val="00C87076"/>
    <w:rsid w:val="00C8718B"/>
    <w:rsid w:val="00C87462"/>
    <w:rsid w:val="00C87715"/>
    <w:rsid w:val="00C87D7E"/>
    <w:rsid w:val="00C90614"/>
    <w:rsid w:val="00C9132B"/>
    <w:rsid w:val="00C92405"/>
    <w:rsid w:val="00C93A33"/>
    <w:rsid w:val="00C93ECD"/>
    <w:rsid w:val="00C942FD"/>
    <w:rsid w:val="00C94B46"/>
    <w:rsid w:val="00C94D41"/>
    <w:rsid w:val="00C954E6"/>
    <w:rsid w:val="00C956B5"/>
    <w:rsid w:val="00C96A77"/>
    <w:rsid w:val="00C97B8D"/>
    <w:rsid w:val="00C97F1D"/>
    <w:rsid w:val="00C97FB9"/>
    <w:rsid w:val="00CA085A"/>
    <w:rsid w:val="00CA0C64"/>
    <w:rsid w:val="00CA17DA"/>
    <w:rsid w:val="00CA180C"/>
    <w:rsid w:val="00CA28CF"/>
    <w:rsid w:val="00CA2E3D"/>
    <w:rsid w:val="00CA2F6E"/>
    <w:rsid w:val="00CA440E"/>
    <w:rsid w:val="00CA47D1"/>
    <w:rsid w:val="00CA4957"/>
    <w:rsid w:val="00CA4D28"/>
    <w:rsid w:val="00CA4D5C"/>
    <w:rsid w:val="00CA5826"/>
    <w:rsid w:val="00CA5D2D"/>
    <w:rsid w:val="00CA5E72"/>
    <w:rsid w:val="00CA614D"/>
    <w:rsid w:val="00CA6985"/>
    <w:rsid w:val="00CA7042"/>
    <w:rsid w:val="00CA7174"/>
    <w:rsid w:val="00CA71FD"/>
    <w:rsid w:val="00CA7388"/>
    <w:rsid w:val="00CA7567"/>
    <w:rsid w:val="00CB05B8"/>
    <w:rsid w:val="00CB075D"/>
    <w:rsid w:val="00CB10E8"/>
    <w:rsid w:val="00CB1CA8"/>
    <w:rsid w:val="00CB22B2"/>
    <w:rsid w:val="00CB3598"/>
    <w:rsid w:val="00CB3CE5"/>
    <w:rsid w:val="00CB3DB8"/>
    <w:rsid w:val="00CB462E"/>
    <w:rsid w:val="00CB4636"/>
    <w:rsid w:val="00CB48BA"/>
    <w:rsid w:val="00CB4B32"/>
    <w:rsid w:val="00CB4D06"/>
    <w:rsid w:val="00CB4F7D"/>
    <w:rsid w:val="00CB5502"/>
    <w:rsid w:val="00CB56A4"/>
    <w:rsid w:val="00CB6363"/>
    <w:rsid w:val="00CB69B1"/>
    <w:rsid w:val="00CB6F3B"/>
    <w:rsid w:val="00CB7B6E"/>
    <w:rsid w:val="00CB7C13"/>
    <w:rsid w:val="00CC07C9"/>
    <w:rsid w:val="00CC0827"/>
    <w:rsid w:val="00CC0A2E"/>
    <w:rsid w:val="00CC0A3A"/>
    <w:rsid w:val="00CC1153"/>
    <w:rsid w:val="00CC1287"/>
    <w:rsid w:val="00CC165A"/>
    <w:rsid w:val="00CC1963"/>
    <w:rsid w:val="00CC1CA4"/>
    <w:rsid w:val="00CC2C72"/>
    <w:rsid w:val="00CC2FEE"/>
    <w:rsid w:val="00CC3547"/>
    <w:rsid w:val="00CC3BD0"/>
    <w:rsid w:val="00CC3EE2"/>
    <w:rsid w:val="00CC49C4"/>
    <w:rsid w:val="00CC4CD8"/>
    <w:rsid w:val="00CC4E70"/>
    <w:rsid w:val="00CC5120"/>
    <w:rsid w:val="00CC56AD"/>
    <w:rsid w:val="00CC5C68"/>
    <w:rsid w:val="00CC6383"/>
    <w:rsid w:val="00CC6574"/>
    <w:rsid w:val="00CC6F2E"/>
    <w:rsid w:val="00CC7373"/>
    <w:rsid w:val="00CC74AF"/>
    <w:rsid w:val="00CC7F3C"/>
    <w:rsid w:val="00CD0B78"/>
    <w:rsid w:val="00CD116A"/>
    <w:rsid w:val="00CD16B5"/>
    <w:rsid w:val="00CD19DC"/>
    <w:rsid w:val="00CD1BBC"/>
    <w:rsid w:val="00CD2066"/>
    <w:rsid w:val="00CD2BB0"/>
    <w:rsid w:val="00CD3802"/>
    <w:rsid w:val="00CD5B8F"/>
    <w:rsid w:val="00CD5C45"/>
    <w:rsid w:val="00CD67D4"/>
    <w:rsid w:val="00CD67EA"/>
    <w:rsid w:val="00CD72D0"/>
    <w:rsid w:val="00CD7492"/>
    <w:rsid w:val="00CD7843"/>
    <w:rsid w:val="00CE000B"/>
    <w:rsid w:val="00CE0904"/>
    <w:rsid w:val="00CE1122"/>
    <w:rsid w:val="00CE1301"/>
    <w:rsid w:val="00CE2263"/>
    <w:rsid w:val="00CE292F"/>
    <w:rsid w:val="00CE2FB8"/>
    <w:rsid w:val="00CE336C"/>
    <w:rsid w:val="00CE33F5"/>
    <w:rsid w:val="00CE3A6B"/>
    <w:rsid w:val="00CE3B1F"/>
    <w:rsid w:val="00CE4279"/>
    <w:rsid w:val="00CE44FE"/>
    <w:rsid w:val="00CE4BBD"/>
    <w:rsid w:val="00CE4D34"/>
    <w:rsid w:val="00CE4DF2"/>
    <w:rsid w:val="00CE5072"/>
    <w:rsid w:val="00CE656E"/>
    <w:rsid w:val="00CE6BDD"/>
    <w:rsid w:val="00CE75BF"/>
    <w:rsid w:val="00CF03AF"/>
    <w:rsid w:val="00CF0796"/>
    <w:rsid w:val="00CF0C02"/>
    <w:rsid w:val="00CF106F"/>
    <w:rsid w:val="00CF16A6"/>
    <w:rsid w:val="00CF2323"/>
    <w:rsid w:val="00CF423D"/>
    <w:rsid w:val="00CF479E"/>
    <w:rsid w:val="00CF48BD"/>
    <w:rsid w:val="00CF4B18"/>
    <w:rsid w:val="00CF5661"/>
    <w:rsid w:val="00CF56B4"/>
    <w:rsid w:val="00CF5EE4"/>
    <w:rsid w:val="00CF6071"/>
    <w:rsid w:val="00CF6221"/>
    <w:rsid w:val="00CF62BC"/>
    <w:rsid w:val="00CF660B"/>
    <w:rsid w:val="00CF679B"/>
    <w:rsid w:val="00CF67CD"/>
    <w:rsid w:val="00CF6B96"/>
    <w:rsid w:val="00CF73A3"/>
    <w:rsid w:val="00CF7F43"/>
    <w:rsid w:val="00CF7FFC"/>
    <w:rsid w:val="00D00211"/>
    <w:rsid w:val="00D002AC"/>
    <w:rsid w:val="00D006D1"/>
    <w:rsid w:val="00D00B23"/>
    <w:rsid w:val="00D00CEC"/>
    <w:rsid w:val="00D018A5"/>
    <w:rsid w:val="00D01EFE"/>
    <w:rsid w:val="00D01F18"/>
    <w:rsid w:val="00D025AE"/>
    <w:rsid w:val="00D02A0E"/>
    <w:rsid w:val="00D030C3"/>
    <w:rsid w:val="00D03331"/>
    <w:rsid w:val="00D04141"/>
    <w:rsid w:val="00D045CF"/>
    <w:rsid w:val="00D05159"/>
    <w:rsid w:val="00D051EB"/>
    <w:rsid w:val="00D05C81"/>
    <w:rsid w:val="00D06309"/>
    <w:rsid w:val="00D0642A"/>
    <w:rsid w:val="00D065A9"/>
    <w:rsid w:val="00D07152"/>
    <w:rsid w:val="00D07585"/>
    <w:rsid w:val="00D07D2C"/>
    <w:rsid w:val="00D07DDC"/>
    <w:rsid w:val="00D07EED"/>
    <w:rsid w:val="00D109ED"/>
    <w:rsid w:val="00D11A2A"/>
    <w:rsid w:val="00D11FD2"/>
    <w:rsid w:val="00D12A91"/>
    <w:rsid w:val="00D133AC"/>
    <w:rsid w:val="00D13506"/>
    <w:rsid w:val="00D14616"/>
    <w:rsid w:val="00D146A7"/>
    <w:rsid w:val="00D14965"/>
    <w:rsid w:val="00D14C44"/>
    <w:rsid w:val="00D1593A"/>
    <w:rsid w:val="00D167CE"/>
    <w:rsid w:val="00D176A4"/>
    <w:rsid w:val="00D17B37"/>
    <w:rsid w:val="00D17DE7"/>
    <w:rsid w:val="00D17E50"/>
    <w:rsid w:val="00D20498"/>
    <w:rsid w:val="00D209E7"/>
    <w:rsid w:val="00D21056"/>
    <w:rsid w:val="00D22359"/>
    <w:rsid w:val="00D2239F"/>
    <w:rsid w:val="00D2325B"/>
    <w:rsid w:val="00D23618"/>
    <w:rsid w:val="00D247FF"/>
    <w:rsid w:val="00D24834"/>
    <w:rsid w:val="00D24BE1"/>
    <w:rsid w:val="00D2563C"/>
    <w:rsid w:val="00D25BDA"/>
    <w:rsid w:val="00D2600E"/>
    <w:rsid w:val="00D26667"/>
    <w:rsid w:val="00D27BE4"/>
    <w:rsid w:val="00D30210"/>
    <w:rsid w:val="00D304F0"/>
    <w:rsid w:val="00D30D29"/>
    <w:rsid w:val="00D30F04"/>
    <w:rsid w:val="00D30F63"/>
    <w:rsid w:val="00D318C2"/>
    <w:rsid w:val="00D31DC6"/>
    <w:rsid w:val="00D32C89"/>
    <w:rsid w:val="00D33309"/>
    <w:rsid w:val="00D338CD"/>
    <w:rsid w:val="00D3436A"/>
    <w:rsid w:val="00D343F6"/>
    <w:rsid w:val="00D345D6"/>
    <w:rsid w:val="00D348BC"/>
    <w:rsid w:val="00D3512F"/>
    <w:rsid w:val="00D3513D"/>
    <w:rsid w:val="00D351EA"/>
    <w:rsid w:val="00D3543D"/>
    <w:rsid w:val="00D35A18"/>
    <w:rsid w:val="00D35EB8"/>
    <w:rsid w:val="00D36255"/>
    <w:rsid w:val="00D36800"/>
    <w:rsid w:val="00D36D11"/>
    <w:rsid w:val="00D36F22"/>
    <w:rsid w:val="00D37A97"/>
    <w:rsid w:val="00D40288"/>
    <w:rsid w:val="00D404BA"/>
    <w:rsid w:val="00D4189B"/>
    <w:rsid w:val="00D42086"/>
    <w:rsid w:val="00D422CC"/>
    <w:rsid w:val="00D42701"/>
    <w:rsid w:val="00D42875"/>
    <w:rsid w:val="00D42EE8"/>
    <w:rsid w:val="00D431F4"/>
    <w:rsid w:val="00D43403"/>
    <w:rsid w:val="00D43673"/>
    <w:rsid w:val="00D448EC"/>
    <w:rsid w:val="00D44BCC"/>
    <w:rsid w:val="00D45632"/>
    <w:rsid w:val="00D45A2F"/>
    <w:rsid w:val="00D45C85"/>
    <w:rsid w:val="00D4655B"/>
    <w:rsid w:val="00D465BF"/>
    <w:rsid w:val="00D46AA9"/>
    <w:rsid w:val="00D46AD6"/>
    <w:rsid w:val="00D46CA8"/>
    <w:rsid w:val="00D46E11"/>
    <w:rsid w:val="00D46E28"/>
    <w:rsid w:val="00D47057"/>
    <w:rsid w:val="00D47549"/>
    <w:rsid w:val="00D477EF"/>
    <w:rsid w:val="00D47C05"/>
    <w:rsid w:val="00D47C68"/>
    <w:rsid w:val="00D503B6"/>
    <w:rsid w:val="00D50A6B"/>
    <w:rsid w:val="00D50E97"/>
    <w:rsid w:val="00D50ECE"/>
    <w:rsid w:val="00D50FEA"/>
    <w:rsid w:val="00D51327"/>
    <w:rsid w:val="00D5183F"/>
    <w:rsid w:val="00D5187D"/>
    <w:rsid w:val="00D51D1E"/>
    <w:rsid w:val="00D5209E"/>
    <w:rsid w:val="00D520E3"/>
    <w:rsid w:val="00D5270B"/>
    <w:rsid w:val="00D529A8"/>
    <w:rsid w:val="00D52D2A"/>
    <w:rsid w:val="00D539FD"/>
    <w:rsid w:val="00D53B3D"/>
    <w:rsid w:val="00D53EFC"/>
    <w:rsid w:val="00D542DA"/>
    <w:rsid w:val="00D543AD"/>
    <w:rsid w:val="00D546B7"/>
    <w:rsid w:val="00D55849"/>
    <w:rsid w:val="00D5614A"/>
    <w:rsid w:val="00D569BB"/>
    <w:rsid w:val="00D57018"/>
    <w:rsid w:val="00D57F13"/>
    <w:rsid w:val="00D60189"/>
    <w:rsid w:val="00D605F4"/>
    <w:rsid w:val="00D61241"/>
    <w:rsid w:val="00D619D4"/>
    <w:rsid w:val="00D628B3"/>
    <w:rsid w:val="00D62910"/>
    <w:rsid w:val="00D62E71"/>
    <w:rsid w:val="00D62F3B"/>
    <w:rsid w:val="00D6338B"/>
    <w:rsid w:val="00D638B2"/>
    <w:rsid w:val="00D63AEF"/>
    <w:rsid w:val="00D6430D"/>
    <w:rsid w:val="00D64D8A"/>
    <w:rsid w:val="00D66188"/>
    <w:rsid w:val="00D661A8"/>
    <w:rsid w:val="00D6666D"/>
    <w:rsid w:val="00D66D5F"/>
    <w:rsid w:val="00D67EAE"/>
    <w:rsid w:val="00D67FEA"/>
    <w:rsid w:val="00D71342"/>
    <w:rsid w:val="00D716D3"/>
    <w:rsid w:val="00D71C3A"/>
    <w:rsid w:val="00D71F1E"/>
    <w:rsid w:val="00D72AF5"/>
    <w:rsid w:val="00D731F6"/>
    <w:rsid w:val="00D735BF"/>
    <w:rsid w:val="00D7378C"/>
    <w:rsid w:val="00D740CA"/>
    <w:rsid w:val="00D7438E"/>
    <w:rsid w:val="00D74AFC"/>
    <w:rsid w:val="00D7516E"/>
    <w:rsid w:val="00D754C2"/>
    <w:rsid w:val="00D760D3"/>
    <w:rsid w:val="00D76207"/>
    <w:rsid w:val="00D767AC"/>
    <w:rsid w:val="00D7687B"/>
    <w:rsid w:val="00D76EB9"/>
    <w:rsid w:val="00D76EF5"/>
    <w:rsid w:val="00D7737A"/>
    <w:rsid w:val="00D778DE"/>
    <w:rsid w:val="00D77A6E"/>
    <w:rsid w:val="00D77B59"/>
    <w:rsid w:val="00D8037A"/>
    <w:rsid w:val="00D80753"/>
    <w:rsid w:val="00D80F21"/>
    <w:rsid w:val="00D814F9"/>
    <w:rsid w:val="00D81D31"/>
    <w:rsid w:val="00D822DE"/>
    <w:rsid w:val="00D8248C"/>
    <w:rsid w:val="00D82767"/>
    <w:rsid w:val="00D8398A"/>
    <w:rsid w:val="00D84125"/>
    <w:rsid w:val="00D84159"/>
    <w:rsid w:val="00D848C7"/>
    <w:rsid w:val="00D84BFE"/>
    <w:rsid w:val="00D84F55"/>
    <w:rsid w:val="00D85728"/>
    <w:rsid w:val="00D871A4"/>
    <w:rsid w:val="00D8789B"/>
    <w:rsid w:val="00D90397"/>
    <w:rsid w:val="00D90608"/>
    <w:rsid w:val="00D908CC"/>
    <w:rsid w:val="00D91168"/>
    <w:rsid w:val="00D91405"/>
    <w:rsid w:val="00D91570"/>
    <w:rsid w:val="00D91699"/>
    <w:rsid w:val="00D92E45"/>
    <w:rsid w:val="00D93BC6"/>
    <w:rsid w:val="00D93E7B"/>
    <w:rsid w:val="00D952CA"/>
    <w:rsid w:val="00D95481"/>
    <w:rsid w:val="00D95FED"/>
    <w:rsid w:val="00D96828"/>
    <w:rsid w:val="00D9760C"/>
    <w:rsid w:val="00D97D99"/>
    <w:rsid w:val="00DA0040"/>
    <w:rsid w:val="00DA049B"/>
    <w:rsid w:val="00DA0D8D"/>
    <w:rsid w:val="00DA1687"/>
    <w:rsid w:val="00DA2C0C"/>
    <w:rsid w:val="00DA2CF5"/>
    <w:rsid w:val="00DA3792"/>
    <w:rsid w:val="00DA3935"/>
    <w:rsid w:val="00DA43FB"/>
    <w:rsid w:val="00DA4C96"/>
    <w:rsid w:val="00DA4E6F"/>
    <w:rsid w:val="00DA4EC2"/>
    <w:rsid w:val="00DA4FA5"/>
    <w:rsid w:val="00DA5951"/>
    <w:rsid w:val="00DA5A3E"/>
    <w:rsid w:val="00DA5A45"/>
    <w:rsid w:val="00DA695D"/>
    <w:rsid w:val="00DA6C55"/>
    <w:rsid w:val="00DA6E41"/>
    <w:rsid w:val="00DA7000"/>
    <w:rsid w:val="00DA74B2"/>
    <w:rsid w:val="00DA77C7"/>
    <w:rsid w:val="00DA7A91"/>
    <w:rsid w:val="00DA7D42"/>
    <w:rsid w:val="00DB0C2E"/>
    <w:rsid w:val="00DB0E6F"/>
    <w:rsid w:val="00DB161D"/>
    <w:rsid w:val="00DB1E20"/>
    <w:rsid w:val="00DB297E"/>
    <w:rsid w:val="00DB29E5"/>
    <w:rsid w:val="00DB36AB"/>
    <w:rsid w:val="00DB3C49"/>
    <w:rsid w:val="00DB3E57"/>
    <w:rsid w:val="00DB42A7"/>
    <w:rsid w:val="00DB469F"/>
    <w:rsid w:val="00DB48EC"/>
    <w:rsid w:val="00DB4C5F"/>
    <w:rsid w:val="00DB4CF6"/>
    <w:rsid w:val="00DB580D"/>
    <w:rsid w:val="00DB583B"/>
    <w:rsid w:val="00DB58B4"/>
    <w:rsid w:val="00DB64DD"/>
    <w:rsid w:val="00DB66DD"/>
    <w:rsid w:val="00DB6A64"/>
    <w:rsid w:val="00DB787E"/>
    <w:rsid w:val="00DB7CFB"/>
    <w:rsid w:val="00DC0A1A"/>
    <w:rsid w:val="00DC13D1"/>
    <w:rsid w:val="00DC145A"/>
    <w:rsid w:val="00DC23A9"/>
    <w:rsid w:val="00DC2C9E"/>
    <w:rsid w:val="00DC3563"/>
    <w:rsid w:val="00DC3578"/>
    <w:rsid w:val="00DC3646"/>
    <w:rsid w:val="00DC3D7D"/>
    <w:rsid w:val="00DC3FF6"/>
    <w:rsid w:val="00DC4608"/>
    <w:rsid w:val="00DC46F4"/>
    <w:rsid w:val="00DC4812"/>
    <w:rsid w:val="00DC4961"/>
    <w:rsid w:val="00DC59EB"/>
    <w:rsid w:val="00DC5B1F"/>
    <w:rsid w:val="00DC7373"/>
    <w:rsid w:val="00DC768B"/>
    <w:rsid w:val="00DC7A13"/>
    <w:rsid w:val="00DC7D6D"/>
    <w:rsid w:val="00DD0347"/>
    <w:rsid w:val="00DD099D"/>
    <w:rsid w:val="00DD116D"/>
    <w:rsid w:val="00DD162C"/>
    <w:rsid w:val="00DD186E"/>
    <w:rsid w:val="00DD19F3"/>
    <w:rsid w:val="00DD1B61"/>
    <w:rsid w:val="00DD1BB1"/>
    <w:rsid w:val="00DD215D"/>
    <w:rsid w:val="00DD25B1"/>
    <w:rsid w:val="00DD2E84"/>
    <w:rsid w:val="00DD2EDA"/>
    <w:rsid w:val="00DD3138"/>
    <w:rsid w:val="00DD4017"/>
    <w:rsid w:val="00DD4190"/>
    <w:rsid w:val="00DD4D4D"/>
    <w:rsid w:val="00DD5403"/>
    <w:rsid w:val="00DD5712"/>
    <w:rsid w:val="00DD579B"/>
    <w:rsid w:val="00DD5C06"/>
    <w:rsid w:val="00DD5DD9"/>
    <w:rsid w:val="00DD5ED8"/>
    <w:rsid w:val="00DD73BA"/>
    <w:rsid w:val="00DD759C"/>
    <w:rsid w:val="00DD7E29"/>
    <w:rsid w:val="00DD7EEC"/>
    <w:rsid w:val="00DE00B3"/>
    <w:rsid w:val="00DE014A"/>
    <w:rsid w:val="00DE0BD3"/>
    <w:rsid w:val="00DE0D68"/>
    <w:rsid w:val="00DE10F3"/>
    <w:rsid w:val="00DE1306"/>
    <w:rsid w:val="00DE1727"/>
    <w:rsid w:val="00DE183C"/>
    <w:rsid w:val="00DE1854"/>
    <w:rsid w:val="00DE18D7"/>
    <w:rsid w:val="00DE1C0D"/>
    <w:rsid w:val="00DE1EE6"/>
    <w:rsid w:val="00DE2492"/>
    <w:rsid w:val="00DE2568"/>
    <w:rsid w:val="00DE26DE"/>
    <w:rsid w:val="00DE2A72"/>
    <w:rsid w:val="00DE3B6F"/>
    <w:rsid w:val="00DE4BE0"/>
    <w:rsid w:val="00DE515B"/>
    <w:rsid w:val="00DE5359"/>
    <w:rsid w:val="00DE5E8B"/>
    <w:rsid w:val="00DE617C"/>
    <w:rsid w:val="00DE7064"/>
    <w:rsid w:val="00DE739D"/>
    <w:rsid w:val="00DE76C9"/>
    <w:rsid w:val="00DE7E0E"/>
    <w:rsid w:val="00DE7E95"/>
    <w:rsid w:val="00DF0618"/>
    <w:rsid w:val="00DF17BC"/>
    <w:rsid w:val="00DF183D"/>
    <w:rsid w:val="00DF199B"/>
    <w:rsid w:val="00DF20C9"/>
    <w:rsid w:val="00DF2619"/>
    <w:rsid w:val="00DF2898"/>
    <w:rsid w:val="00DF2997"/>
    <w:rsid w:val="00DF3182"/>
    <w:rsid w:val="00DF5ABD"/>
    <w:rsid w:val="00DF7163"/>
    <w:rsid w:val="00DF76B1"/>
    <w:rsid w:val="00E00038"/>
    <w:rsid w:val="00E000A6"/>
    <w:rsid w:val="00E00247"/>
    <w:rsid w:val="00E00322"/>
    <w:rsid w:val="00E00846"/>
    <w:rsid w:val="00E01579"/>
    <w:rsid w:val="00E0160E"/>
    <w:rsid w:val="00E02E4E"/>
    <w:rsid w:val="00E0352F"/>
    <w:rsid w:val="00E0450D"/>
    <w:rsid w:val="00E04681"/>
    <w:rsid w:val="00E053FB"/>
    <w:rsid w:val="00E05747"/>
    <w:rsid w:val="00E05D8B"/>
    <w:rsid w:val="00E0680A"/>
    <w:rsid w:val="00E071BA"/>
    <w:rsid w:val="00E07327"/>
    <w:rsid w:val="00E07E04"/>
    <w:rsid w:val="00E10BC4"/>
    <w:rsid w:val="00E10C1F"/>
    <w:rsid w:val="00E111DE"/>
    <w:rsid w:val="00E117E7"/>
    <w:rsid w:val="00E11834"/>
    <w:rsid w:val="00E11837"/>
    <w:rsid w:val="00E11D48"/>
    <w:rsid w:val="00E12408"/>
    <w:rsid w:val="00E129FD"/>
    <w:rsid w:val="00E12B8E"/>
    <w:rsid w:val="00E13325"/>
    <w:rsid w:val="00E134B7"/>
    <w:rsid w:val="00E138D5"/>
    <w:rsid w:val="00E13B98"/>
    <w:rsid w:val="00E1415D"/>
    <w:rsid w:val="00E14493"/>
    <w:rsid w:val="00E15957"/>
    <w:rsid w:val="00E15F14"/>
    <w:rsid w:val="00E17807"/>
    <w:rsid w:val="00E17F99"/>
    <w:rsid w:val="00E17FDF"/>
    <w:rsid w:val="00E204EA"/>
    <w:rsid w:val="00E2093D"/>
    <w:rsid w:val="00E20ED8"/>
    <w:rsid w:val="00E213BD"/>
    <w:rsid w:val="00E21433"/>
    <w:rsid w:val="00E21548"/>
    <w:rsid w:val="00E21852"/>
    <w:rsid w:val="00E21C6D"/>
    <w:rsid w:val="00E220B2"/>
    <w:rsid w:val="00E22663"/>
    <w:rsid w:val="00E22672"/>
    <w:rsid w:val="00E22B7C"/>
    <w:rsid w:val="00E22E6D"/>
    <w:rsid w:val="00E23085"/>
    <w:rsid w:val="00E232CD"/>
    <w:rsid w:val="00E23B63"/>
    <w:rsid w:val="00E246B8"/>
    <w:rsid w:val="00E24BEC"/>
    <w:rsid w:val="00E2521D"/>
    <w:rsid w:val="00E2585A"/>
    <w:rsid w:val="00E26053"/>
    <w:rsid w:val="00E2635E"/>
    <w:rsid w:val="00E26443"/>
    <w:rsid w:val="00E26E47"/>
    <w:rsid w:val="00E27D4A"/>
    <w:rsid w:val="00E3025A"/>
    <w:rsid w:val="00E3062B"/>
    <w:rsid w:val="00E3149F"/>
    <w:rsid w:val="00E31F19"/>
    <w:rsid w:val="00E31F82"/>
    <w:rsid w:val="00E3217A"/>
    <w:rsid w:val="00E323E9"/>
    <w:rsid w:val="00E32DCD"/>
    <w:rsid w:val="00E32F15"/>
    <w:rsid w:val="00E32FB6"/>
    <w:rsid w:val="00E33933"/>
    <w:rsid w:val="00E33B93"/>
    <w:rsid w:val="00E33C19"/>
    <w:rsid w:val="00E33F3D"/>
    <w:rsid w:val="00E34018"/>
    <w:rsid w:val="00E3417E"/>
    <w:rsid w:val="00E34577"/>
    <w:rsid w:val="00E34B6D"/>
    <w:rsid w:val="00E35130"/>
    <w:rsid w:val="00E3516F"/>
    <w:rsid w:val="00E36CE2"/>
    <w:rsid w:val="00E36DF7"/>
    <w:rsid w:val="00E37755"/>
    <w:rsid w:val="00E37E2B"/>
    <w:rsid w:val="00E37E5F"/>
    <w:rsid w:val="00E37E89"/>
    <w:rsid w:val="00E40463"/>
    <w:rsid w:val="00E40B15"/>
    <w:rsid w:val="00E40BA8"/>
    <w:rsid w:val="00E40ED8"/>
    <w:rsid w:val="00E4136C"/>
    <w:rsid w:val="00E4168E"/>
    <w:rsid w:val="00E41844"/>
    <w:rsid w:val="00E42445"/>
    <w:rsid w:val="00E42616"/>
    <w:rsid w:val="00E42841"/>
    <w:rsid w:val="00E43175"/>
    <w:rsid w:val="00E437D2"/>
    <w:rsid w:val="00E43BF9"/>
    <w:rsid w:val="00E4436C"/>
    <w:rsid w:val="00E446B1"/>
    <w:rsid w:val="00E44AF6"/>
    <w:rsid w:val="00E4560D"/>
    <w:rsid w:val="00E457F8"/>
    <w:rsid w:val="00E45F5C"/>
    <w:rsid w:val="00E4603B"/>
    <w:rsid w:val="00E46172"/>
    <w:rsid w:val="00E46CD2"/>
    <w:rsid w:val="00E46EED"/>
    <w:rsid w:val="00E46FE6"/>
    <w:rsid w:val="00E47738"/>
    <w:rsid w:val="00E50707"/>
    <w:rsid w:val="00E50871"/>
    <w:rsid w:val="00E50B2B"/>
    <w:rsid w:val="00E51930"/>
    <w:rsid w:val="00E52B13"/>
    <w:rsid w:val="00E53C87"/>
    <w:rsid w:val="00E53DE1"/>
    <w:rsid w:val="00E5440E"/>
    <w:rsid w:val="00E54C93"/>
    <w:rsid w:val="00E54DAA"/>
    <w:rsid w:val="00E55751"/>
    <w:rsid w:val="00E55DFB"/>
    <w:rsid w:val="00E55EEC"/>
    <w:rsid w:val="00E57363"/>
    <w:rsid w:val="00E57474"/>
    <w:rsid w:val="00E57699"/>
    <w:rsid w:val="00E57CFA"/>
    <w:rsid w:val="00E57E57"/>
    <w:rsid w:val="00E60359"/>
    <w:rsid w:val="00E6067E"/>
    <w:rsid w:val="00E608AB"/>
    <w:rsid w:val="00E60A31"/>
    <w:rsid w:val="00E615C7"/>
    <w:rsid w:val="00E61B2F"/>
    <w:rsid w:val="00E627D2"/>
    <w:rsid w:val="00E64DF4"/>
    <w:rsid w:val="00E65216"/>
    <w:rsid w:val="00E65B53"/>
    <w:rsid w:val="00E65CB8"/>
    <w:rsid w:val="00E65D17"/>
    <w:rsid w:val="00E65DE3"/>
    <w:rsid w:val="00E666F7"/>
    <w:rsid w:val="00E669CB"/>
    <w:rsid w:val="00E66A3D"/>
    <w:rsid w:val="00E6712E"/>
    <w:rsid w:val="00E677E7"/>
    <w:rsid w:val="00E67D91"/>
    <w:rsid w:val="00E70329"/>
    <w:rsid w:val="00E70746"/>
    <w:rsid w:val="00E70B12"/>
    <w:rsid w:val="00E70CDF"/>
    <w:rsid w:val="00E71098"/>
    <w:rsid w:val="00E71D36"/>
    <w:rsid w:val="00E71EFA"/>
    <w:rsid w:val="00E7234F"/>
    <w:rsid w:val="00E72645"/>
    <w:rsid w:val="00E73982"/>
    <w:rsid w:val="00E7398E"/>
    <w:rsid w:val="00E73B40"/>
    <w:rsid w:val="00E73C05"/>
    <w:rsid w:val="00E7485D"/>
    <w:rsid w:val="00E75277"/>
    <w:rsid w:val="00E75642"/>
    <w:rsid w:val="00E75E52"/>
    <w:rsid w:val="00E75F0E"/>
    <w:rsid w:val="00E76AEE"/>
    <w:rsid w:val="00E771D5"/>
    <w:rsid w:val="00E7780A"/>
    <w:rsid w:val="00E77DFC"/>
    <w:rsid w:val="00E80D2A"/>
    <w:rsid w:val="00E81A23"/>
    <w:rsid w:val="00E82545"/>
    <w:rsid w:val="00E82A90"/>
    <w:rsid w:val="00E82AA6"/>
    <w:rsid w:val="00E82CDE"/>
    <w:rsid w:val="00E8327F"/>
    <w:rsid w:val="00E83420"/>
    <w:rsid w:val="00E834DE"/>
    <w:rsid w:val="00E83654"/>
    <w:rsid w:val="00E84551"/>
    <w:rsid w:val="00E851AF"/>
    <w:rsid w:val="00E856DD"/>
    <w:rsid w:val="00E862C0"/>
    <w:rsid w:val="00E8655A"/>
    <w:rsid w:val="00E86E5B"/>
    <w:rsid w:val="00E87856"/>
    <w:rsid w:val="00E87D44"/>
    <w:rsid w:val="00E90382"/>
    <w:rsid w:val="00E9095B"/>
    <w:rsid w:val="00E920E9"/>
    <w:rsid w:val="00E92832"/>
    <w:rsid w:val="00E92B05"/>
    <w:rsid w:val="00E930E9"/>
    <w:rsid w:val="00E932BB"/>
    <w:rsid w:val="00E933B7"/>
    <w:rsid w:val="00E93E80"/>
    <w:rsid w:val="00E93FD6"/>
    <w:rsid w:val="00E9402C"/>
    <w:rsid w:val="00E946B8"/>
    <w:rsid w:val="00E948BA"/>
    <w:rsid w:val="00E9493F"/>
    <w:rsid w:val="00E94EBC"/>
    <w:rsid w:val="00E950C3"/>
    <w:rsid w:val="00E95614"/>
    <w:rsid w:val="00E95A93"/>
    <w:rsid w:val="00E95BC1"/>
    <w:rsid w:val="00E95D65"/>
    <w:rsid w:val="00E95F4A"/>
    <w:rsid w:val="00E961CC"/>
    <w:rsid w:val="00E961D5"/>
    <w:rsid w:val="00E9624F"/>
    <w:rsid w:val="00E962ED"/>
    <w:rsid w:val="00E97988"/>
    <w:rsid w:val="00EA01E5"/>
    <w:rsid w:val="00EA05E7"/>
    <w:rsid w:val="00EA0D52"/>
    <w:rsid w:val="00EA1211"/>
    <w:rsid w:val="00EA183F"/>
    <w:rsid w:val="00EA19F2"/>
    <w:rsid w:val="00EA1B71"/>
    <w:rsid w:val="00EA1C24"/>
    <w:rsid w:val="00EA1C7E"/>
    <w:rsid w:val="00EA21FA"/>
    <w:rsid w:val="00EA2311"/>
    <w:rsid w:val="00EA3532"/>
    <w:rsid w:val="00EA3E67"/>
    <w:rsid w:val="00EA40F0"/>
    <w:rsid w:val="00EA414F"/>
    <w:rsid w:val="00EA4585"/>
    <w:rsid w:val="00EA480D"/>
    <w:rsid w:val="00EA49BA"/>
    <w:rsid w:val="00EA55F4"/>
    <w:rsid w:val="00EA585D"/>
    <w:rsid w:val="00EA6373"/>
    <w:rsid w:val="00EA6387"/>
    <w:rsid w:val="00EA67FB"/>
    <w:rsid w:val="00EA6852"/>
    <w:rsid w:val="00EA69FA"/>
    <w:rsid w:val="00EA72CF"/>
    <w:rsid w:val="00EA7994"/>
    <w:rsid w:val="00EA7F70"/>
    <w:rsid w:val="00EB0514"/>
    <w:rsid w:val="00EB1BD7"/>
    <w:rsid w:val="00EB1F06"/>
    <w:rsid w:val="00EB1F73"/>
    <w:rsid w:val="00EB2FA4"/>
    <w:rsid w:val="00EB32B8"/>
    <w:rsid w:val="00EB33A2"/>
    <w:rsid w:val="00EB35D1"/>
    <w:rsid w:val="00EB38BC"/>
    <w:rsid w:val="00EB39FD"/>
    <w:rsid w:val="00EB3AA4"/>
    <w:rsid w:val="00EB4590"/>
    <w:rsid w:val="00EB45F5"/>
    <w:rsid w:val="00EB4927"/>
    <w:rsid w:val="00EB5878"/>
    <w:rsid w:val="00EB6409"/>
    <w:rsid w:val="00EB65F6"/>
    <w:rsid w:val="00EB6B2D"/>
    <w:rsid w:val="00EB6DF0"/>
    <w:rsid w:val="00EC0534"/>
    <w:rsid w:val="00EC0E4B"/>
    <w:rsid w:val="00EC102E"/>
    <w:rsid w:val="00EC16B7"/>
    <w:rsid w:val="00EC25AE"/>
    <w:rsid w:val="00EC2706"/>
    <w:rsid w:val="00EC3395"/>
    <w:rsid w:val="00EC3874"/>
    <w:rsid w:val="00EC3E5C"/>
    <w:rsid w:val="00EC584B"/>
    <w:rsid w:val="00EC5994"/>
    <w:rsid w:val="00EC6958"/>
    <w:rsid w:val="00EC6CBE"/>
    <w:rsid w:val="00EC70B5"/>
    <w:rsid w:val="00EC76F8"/>
    <w:rsid w:val="00EC7821"/>
    <w:rsid w:val="00EC79BF"/>
    <w:rsid w:val="00EC7BC3"/>
    <w:rsid w:val="00ED033A"/>
    <w:rsid w:val="00ED0A4E"/>
    <w:rsid w:val="00ED0B9B"/>
    <w:rsid w:val="00ED0E3A"/>
    <w:rsid w:val="00ED0FB1"/>
    <w:rsid w:val="00ED11A6"/>
    <w:rsid w:val="00ED1A2C"/>
    <w:rsid w:val="00ED215C"/>
    <w:rsid w:val="00ED23FA"/>
    <w:rsid w:val="00ED268E"/>
    <w:rsid w:val="00ED32CB"/>
    <w:rsid w:val="00ED334D"/>
    <w:rsid w:val="00ED3A03"/>
    <w:rsid w:val="00ED498F"/>
    <w:rsid w:val="00ED4A8C"/>
    <w:rsid w:val="00ED4EB4"/>
    <w:rsid w:val="00ED5403"/>
    <w:rsid w:val="00ED596A"/>
    <w:rsid w:val="00ED6D68"/>
    <w:rsid w:val="00ED7341"/>
    <w:rsid w:val="00ED7450"/>
    <w:rsid w:val="00ED74FE"/>
    <w:rsid w:val="00ED75EE"/>
    <w:rsid w:val="00ED7600"/>
    <w:rsid w:val="00ED7CBA"/>
    <w:rsid w:val="00EE020C"/>
    <w:rsid w:val="00EE05B3"/>
    <w:rsid w:val="00EE0658"/>
    <w:rsid w:val="00EE0E80"/>
    <w:rsid w:val="00EE128A"/>
    <w:rsid w:val="00EE1D0E"/>
    <w:rsid w:val="00EE1E68"/>
    <w:rsid w:val="00EE26F2"/>
    <w:rsid w:val="00EE279F"/>
    <w:rsid w:val="00EE2B13"/>
    <w:rsid w:val="00EE2B37"/>
    <w:rsid w:val="00EE3470"/>
    <w:rsid w:val="00EE354D"/>
    <w:rsid w:val="00EE43BC"/>
    <w:rsid w:val="00EE4845"/>
    <w:rsid w:val="00EE4FDA"/>
    <w:rsid w:val="00EE50E2"/>
    <w:rsid w:val="00EE5445"/>
    <w:rsid w:val="00EE5A3F"/>
    <w:rsid w:val="00EE5B80"/>
    <w:rsid w:val="00EE5D83"/>
    <w:rsid w:val="00EE6035"/>
    <w:rsid w:val="00EE6935"/>
    <w:rsid w:val="00EE6A2F"/>
    <w:rsid w:val="00EE780C"/>
    <w:rsid w:val="00EE7911"/>
    <w:rsid w:val="00EE7F61"/>
    <w:rsid w:val="00EF0C72"/>
    <w:rsid w:val="00EF16AE"/>
    <w:rsid w:val="00EF1A01"/>
    <w:rsid w:val="00EF1F6F"/>
    <w:rsid w:val="00EF20B9"/>
    <w:rsid w:val="00EF32F6"/>
    <w:rsid w:val="00EF3496"/>
    <w:rsid w:val="00EF3B11"/>
    <w:rsid w:val="00EF3C2B"/>
    <w:rsid w:val="00EF3EDF"/>
    <w:rsid w:val="00EF3EFE"/>
    <w:rsid w:val="00EF4030"/>
    <w:rsid w:val="00EF4420"/>
    <w:rsid w:val="00EF5B74"/>
    <w:rsid w:val="00EF6073"/>
    <w:rsid w:val="00EF64CF"/>
    <w:rsid w:val="00EF698B"/>
    <w:rsid w:val="00EF69F1"/>
    <w:rsid w:val="00EF6BD8"/>
    <w:rsid w:val="00EF782E"/>
    <w:rsid w:val="00F002BD"/>
    <w:rsid w:val="00F01249"/>
    <w:rsid w:val="00F01C9B"/>
    <w:rsid w:val="00F0205B"/>
    <w:rsid w:val="00F02361"/>
    <w:rsid w:val="00F023C2"/>
    <w:rsid w:val="00F02675"/>
    <w:rsid w:val="00F02F8A"/>
    <w:rsid w:val="00F0370A"/>
    <w:rsid w:val="00F039B8"/>
    <w:rsid w:val="00F03DFC"/>
    <w:rsid w:val="00F03E5A"/>
    <w:rsid w:val="00F03F1D"/>
    <w:rsid w:val="00F042CA"/>
    <w:rsid w:val="00F04348"/>
    <w:rsid w:val="00F04462"/>
    <w:rsid w:val="00F04F31"/>
    <w:rsid w:val="00F0516F"/>
    <w:rsid w:val="00F05491"/>
    <w:rsid w:val="00F058E4"/>
    <w:rsid w:val="00F05C35"/>
    <w:rsid w:val="00F05F21"/>
    <w:rsid w:val="00F0601D"/>
    <w:rsid w:val="00F061D9"/>
    <w:rsid w:val="00F0650E"/>
    <w:rsid w:val="00F06838"/>
    <w:rsid w:val="00F06D60"/>
    <w:rsid w:val="00F06FF3"/>
    <w:rsid w:val="00F07529"/>
    <w:rsid w:val="00F1073A"/>
    <w:rsid w:val="00F11E85"/>
    <w:rsid w:val="00F11EF3"/>
    <w:rsid w:val="00F12BA4"/>
    <w:rsid w:val="00F12C74"/>
    <w:rsid w:val="00F12D50"/>
    <w:rsid w:val="00F131D8"/>
    <w:rsid w:val="00F1362C"/>
    <w:rsid w:val="00F14B34"/>
    <w:rsid w:val="00F14D4B"/>
    <w:rsid w:val="00F1576A"/>
    <w:rsid w:val="00F158C2"/>
    <w:rsid w:val="00F15D6D"/>
    <w:rsid w:val="00F165D2"/>
    <w:rsid w:val="00F1725C"/>
    <w:rsid w:val="00F17595"/>
    <w:rsid w:val="00F17989"/>
    <w:rsid w:val="00F17B74"/>
    <w:rsid w:val="00F17C2A"/>
    <w:rsid w:val="00F20F03"/>
    <w:rsid w:val="00F21149"/>
    <w:rsid w:val="00F21411"/>
    <w:rsid w:val="00F225C5"/>
    <w:rsid w:val="00F23647"/>
    <w:rsid w:val="00F237B8"/>
    <w:rsid w:val="00F24759"/>
    <w:rsid w:val="00F248B7"/>
    <w:rsid w:val="00F24C01"/>
    <w:rsid w:val="00F24C86"/>
    <w:rsid w:val="00F253CB"/>
    <w:rsid w:val="00F255C7"/>
    <w:rsid w:val="00F25976"/>
    <w:rsid w:val="00F25DF8"/>
    <w:rsid w:val="00F267B7"/>
    <w:rsid w:val="00F26B30"/>
    <w:rsid w:val="00F26CD0"/>
    <w:rsid w:val="00F2793D"/>
    <w:rsid w:val="00F27978"/>
    <w:rsid w:val="00F27EC6"/>
    <w:rsid w:val="00F300AB"/>
    <w:rsid w:val="00F300E0"/>
    <w:rsid w:val="00F30204"/>
    <w:rsid w:val="00F307BE"/>
    <w:rsid w:val="00F30A96"/>
    <w:rsid w:val="00F3163A"/>
    <w:rsid w:val="00F31D5A"/>
    <w:rsid w:val="00F3205E"/>
    <w:rsid w:val="00F3272A"/>
    <w:rsid w:val="00F32849"/>
    <w:rsid w:val="00F32BB9"/>
    <w:rsid w:val="00F32CA8"/>
    <w:rsid w:val="00F330D9"/>
    <w:rsid w:val="00F3334A"/>
    <w:rsid w:val="00F33BE0"/>
    <w:rsid w:val="00F33C50"/>
    <w:rsid w:val="00F33D3F"/>
    <w:rsid w:val="00F33F8B"/>
    <w:rsid w:val="00F3457A"/>
    <w:rsid w:val="00F354DE"/>
    <w:rsid w:val="00F35502"/>
    <w:rsid w:val="00F3587D"/>
    <w:rsid w:val="00F362F5"/>
    <w:rsid w:val="00F36D4A"/>
    <w:rsid w:val="00F376ED"/>
    <w:rsid w:val="00F37D33"/>
    <w:rsid w:val="00F40140"/>
    <w:rsid w:val="00F4094F"/>
    <w:rsid w:val="00F40AED"/>
    <w:rsid w:val="00F414F1"/>
    <w:rsid w:val="00F419A1"/>
    <w:rsid w:val="00F41D28"/>
    <w:rsid w:val="00F420A1"/>
    <w:rsid w:val="00F4278B"/>
    <w:rsid w:val="00F42A0D"/>
    <w:rsid w:val="00F42AAC"/>
    <w:rsid w:val="00F4351F"/>
    <w:rsid w:val="00F4422C"/>
    <w:rsid w:val="00F44472"/>
    <w:rsid w:val="00F45856"/>
    <w:rsid w:val="00F45F05"/>
    <w:rsid w:val="00F465F0"/>
    <w:rsid w:val="00F468C2"/>
    <w:rsid w:val="00F47239"/>
    <w:rsid w:val="00F47ACD"/>
    <w:rsid w:val="00F47E6B"/>
    <w:rsid w:val="00F508B8"/>
    <w:rsid w:val="00F50970"/>
    <w:rsid w:val="00F509D5"/>
    <w:rsid w:val="00F50ECE"/>
    <w:rsid w:val="00F51C72"/>
    <w:rsid w:val="00F5230E"/>
    <w:rsid w:val="00F5374A"/>
    <w:rsid w:val="00F53C60"/>
    <w:rsid w:val="00F5455C"/>
    <w:rsid w:val="00F547AB"/>
    <w:rsid w:val="00F55FB4"/>
    <w:rsid w:val="00F56204"/>
    <w:rsid w:val="00F5626C"/>
    <w:rsid w:val="00F56DB8"/>
    <w:rsid w:val="00F574F3"/>
    <w:rsid w:val="00F57C33"/>
    <w:rsid w:val="00F60281"/>
    <w:rsid w:val="00F612FE"/>
    <w:rsid w:val="00F61F4D"/>
    <w:rsid w:val="00F623D8"/>
    <w:rsid w:val="00F62621"/>
    <w:rsid w:val="00F626DC"/>
    <w:rsid w:val="00F6366E"/>
    <w:rsid w:val="00F63B13"/>
    <w:rsid w:val="00F65277"/>
    <w:rsid w:val="00F6544F"/>
    <w:rsid w:val="00F655A6"/>
    <w:rsid w:val="00F6662E"/>
    <w:rsid w:val="00F66BBB"/>
    <w:rsid w:val="00F672CA"/>
    <w:rsid w:val="00F67363"/>
    <w:rsid w:val="00F700A6"/>
    <w:rsid w:val="00F70601"/>
    <w:rsid w:val="00F71F57"/>
    <w:rsid w:val="00F72697"/>
    <w:rsid w:val="00F7294A"/>
    <w:rsid w:val="00F72CB1"/>
    <w:rsid w:val="00F734AB"/>
    <w:rsid w:val="00F753E1"/>
    <w:rsid w:val="00F753EE"/>
    <w:rsid w:val="00F7607C"/>
    <w:rsid w:val="00F76832"/>
    <w:rsid w:val="00F76F34"/>
    <w:rsid w:val="00F77C52"/>
    <w:rsid w:val="00F800A4"/>
    <w:rsid w:val="00F801E4"/>
    <w:rsid w:val="00F80D90"/>
    <w:rsid w:val="00F8169E"/>
    <w:rsid w:val="00F81EE1"/>
    <w:rsid w:val="00F8215E"/>
    <w:rsid w:val="00F824F5"/>
    <w:rsid w:val="00F82910"/>
    <w:rsid w:val="00F83023"/>
    <w:rsid w:val="00F833E5"/>
    <w:rsid w:val="00F83658"/>
    <w:rsid w:val="00F83A1C"/>
    <w:rsid w:val="00F83BBA"/>
    <w:rsid w:val="00F83FC3"/>
    <w:rsid w:val="00F84083"/>
    <w:rsid w:val="00F84DBC"/>
    <w:rsid w:val="00F855C0"/>
    <w:rsid w:val="00F85E55"/>
    <w:rsid w:val="00F85EBB"/>
    <w:rsid w:val="00F86060"/>
    <w:rsid w:val="00F86C73"/>
    <w:rsid w:val="00F86DB6"/>
    <w:rsid w:val="00F872BA"/>
    <w:rsid w:val="00F874FB"/>
    <w:rsid w:val="00F874FE"/>
    <w:rsid w:val="00F87673"/>
    <w:rsid w:val="00F8790C"/>
    <w:rsid w:val="00F87931"/>
    <w:rsid w:val="00F879D5"/>
    <w:rsid w:val="00F87C40"/>
    <w:rsid w:val="00F90FAB"/>
    <w:rsid w:val="00F91852"/>
    <w:rsid w:val="00F91D9F"/>
    <w:rsid w:val="00F92004"/>
    <w:rsid w:val="00F9238D"/>
    <w:rsid w:val="00F92488"/>
    <w:rsid w:val="00F92624"/>
    <w:rsid w:val="00F92C1B"/>
    <w:rsid w:val="00F92D4D"/>
    <w:rsid w:val="00F92F2E"/>
    <w:rsid w:val="00F9374D"/>
    <w:rsid w:val="00F93951"/>
    <w:rsid w:val="00F93B82"/>
    <w:rsid w:val="00F93DC8"/>
    <w:rsid w:val="00F94838"/>
    <w:rsid w:val="00F94C2F"/>
    <w:rsid w:val="00F94FD0"/>
    <w:rsid w:val="00F95560"/>
    <w:rsid w:val="00F95805"/>
    <w:rsid w:val="00F95D7D"/>
    <w:rsid w:val="00F95EFE"/>
    <w:rsid w:val="00F96567"/>
    <w:rsid w:val="00F96757"/>
    <w:rsid w:val="00F96D4C"/>
    <w:rsid w:val="00F96E44"/>
    <w:rsid w:val="00F96FA3"/>
    <w:rsid w:val="00F97391"/>
    <w:rsid w:val="00F97CAE"/>
    <w:rsid w:val="00F97CC4"/>
    <w:rsid w:val="00FA05FA"/>
    <w:rsid w:val="00FA0634"/>
    <w:rsid w:val="00FA0F0C"/>
    <w:rsid w:val="00FA23AB"/>
    <w:rsid w:val="00FA259C"/>
    <w:rsid w:val="00FA4237"/>
    <w:rsid w:val="00FA42B2"/>
    <w:rsid w:val="00FA4A9E"/>
    <w:rsid w:val="00FA4AAF"/>
    <w:rsid w:val="00FA5045"/>
    <w:rsid w:val="00FA56BD"/>
    <w:rsid w:val="00FA5ADC"/>
    <w:rsid w:val="00FA6340"/>
    <w:rsid w:val="00FA6FB8"/>
    <w:rsid w:val="00FA7974"/>
    <w:rsid w:val="00FA7EC6"/>
    <w:rsid w:val="00FB041D"/>
    <w:rsid w:val="00FB0BE8"/>
    <w:rsid w:val="00FB0C4E"/>
    <w:rsid w:val="00FB10F7"/>
    <w:rsid w:val="00FB15E8"/>
    <w:rsid w:val="00FB1D1D"/>
    <w:rsid w:val="00FB1E59"/>
    <w:rsid w:val="00FB1F4F"/>
    <w:rsid w:val="00FB25A0"/>
    <w:rsid w:val="00FB27D5"/>
    <w:rsid w:val="00FB2895"/>
    <w:rsid w:val="00FB435D"/>
    <w:rsid w:val="00FB4EE0"/>
    <w:rsid w:val="00FB4FE1"/>
    <w:rsid w:val="00FB5FE2"/>
    <w:rsid w:val="00FB6016"/>
    <w:rsid w:val="00FB706B"/>
    <w:rsid w:val="00FB730B"/>
    <w:rsid w:val="00FC049C"/>
    <w:rsid w:val="00FC053A"/>
    <w:rsid w:val="00FC0B74"/>
    <w:rsid w:val="00FC107A"/>
    <w:rsid w:val="00FC1B7B"/>
    <w:rsid w:val="00FC1D82"/>
    <w:rsid w:val="00FC29B9"/>
    <w:rsid w:val="00FC2A30"/>
    <w:rsid w:val="00FC2C64"/>
    <w:rsid w:val="00FC2D06"/>
    <w:rsid w:val="00FC36F1"/>
    <w:rsid w:val="00FC3996"/>
    <w:rsid w:val="00FC3AE4"/>
    <w:rsid w:val="00FC40AB"/>
    <w:rsid w:val="00FC480D"/>
    <w:rsid w:val="00FC4B3F"/>
    <w:rsid w:val="00FC6856"/>
    <w:rsid w:val="00FC6EE4"/>
    <w:rsid w:val="00FC6FD3"/>
    <w:rsid w:val="00FC7BBE"/>
    <w:rsid w:val="00FD00B9"/>
    <w:rsid w:val="00FD03DB"/>
    <w:rsid w:val="00FD0BF8"/>
    <w:rsid w:val="00FD0C65"/>
    <w:rsid w:val="00FD1334"/>
    <w:rsid w:val="00FD14A2"/>
    <w:rsid w:val="00FD1F67"/>
    <w:rsid w:val="00FD1FB8"/>
    <w:rsid w:val="00FD2122"/>
    <w:rsid w:val="00FD2862"/>
    <w:rsid w:val="00FD6083"/>
    <w:rsid w:val="00FD6435"/>
    <w:rsid w:val="00FD6485"/>
    <w:rsid w:val="00FD65BE"/>
    <w:rsid w:val="00FD786A"/>
    <w:rsid w:val="00FE0029"/>
    <w:rsid w:val="00FE11EB"/>
    <w:rsid w:val="00FE1825"/>
    <w:rsid w:val="00FE1C79"/>
    <w:rsid w:val="00FE211D"/>
    <w:rsid w:val="00FE23C9"/>
    <w:rsid w:val="00FE305C"/>
    <w:rsid w:val="00FE395B"/>
    <w:rsid w:val="00FE3EBF"/>
    <w:rsid w:val="00FE3FD0"/>
    <w:rsid w:val="00FE435F"/>
    <w:rsid w:val="00FE47CA"/>
    <w:rsid w:val="00FE4B15"/>
    <w:rsid w:val="00FE5AC0"/>
    <w:rsid w:val="00FE5DE0"/>
    <w:rsid w:val="00FE5E1B"/>
    <w:rsid w:val="00FE668C"/>
    <w:rsid w:val="00FE794C"/>
    <w:rsid w:val="00FE7A25"/>
    <w:rsid w:val="00FE7D76"/>
    <w:rsid w:val="00FE7E3B"/>
    <w:rsid w:val="00FF000C"/>
    <w:rsid w:val="00FF0301"/>
    <w:rsid w:val="00FF05DD"/>
    <w:rsid w:val="00FF0FC6"/>
    <w:rsid w:val="00FF13A6"/>
    <w:rsid w:val="00FF1C20"/>
    <w:rsid w:val="00FF21A9"/>
    <w:rsid w:val="00FF2877"/>
    <w:rsid w:val="00FF30BB"/>
    <w:rsid w:val="00FF31D9"/>
    <w:rsid w:val="00FF3881"/>
    <w:rsid w:val="00FF38B6"/>
    <w:rsid w:val="00FF3CC1"/>
    <w:rsid w:val="00FF418F"/>
    <w:rsid w:val="00FF47D5"/>
    <w:rsid w:val="00FF4C47"/>
    <w:rsid w:val="00FF622A"/>
    <w:rsid w:val="00FF627B"/>
    <w:rsid w:val="00FF6307"/>
    <w:rsid w:val="00FF67A2"/>
    <w:rsid w:val="00FF6870"/>
    <w:rsid w:val="00FF74CE"/>
    <w:rsid w:val="00FF7749"/>
    <w:rsid w:val="00FF7977"/>
    <w:rsid w:val="00FF7E15"/>
    <w:rsid w:val="0CCE322C"/>
    <w:rsid w:val="1ECEEC8C"/>
    <w:rsid w:val="2DE3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5AA77D8"/>
  <w15:chartTrackingRefBased/>
  <w15:docId w15:val="{690A813A-09BE-4A08-B608-2B7F0879B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1A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749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74957"/>
    <w:pPr>
      <w:ind w:left="566" w:hanging="283"/>
      <w:contextualSpacing/>
    </w:pPr>
  </w:style>
  <w:style w:type="character" w:styleId="SubtleReference">
    <w:name w:val="Subtle Reference"/>
    <w:basedOn w:val="DefaultParagraphFont"/>
    <w:uiPriority w:val="31"/>
    <w:qFormat/>
    <w:rsid w:val="0006162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61625"/>
    <w:rPr>
      <w:b/>
      <w:bCs/>
      <w:smallCaps/>
      <w:color w:val="4472C4" w:themeColor="accent1"/>
      <w:spacing w:val="5"/>
    </w:rPr>
  </w:style>
  <w:style w:type="paragraph" w:customStyle="1" w:styleId="issue">
    <w:name w:val="issue"/>
    <w:basedOn w:val="Heading4"/>
    <w:link w:val="issue0"/>
    <w:qFormat/>
    <w:rsid w:val="0088586A"/>
    <w:pPr>
      <w:spacing w:before="0" w:after="120" w:line="240" w:lineRule="auto"/>
    </w:pPr>
    <w:rPr>
      <w:rFonts w:ascii="Times New Roman" w:eastAsia="Times New Roman" w:hAnsi="Times New Roman" w:cs="Times New Roman"/>
      <w:b/>
      <w:i w:val="0"/>
      <w:iCs w:val="0"/>
      <w:color w:val="000000" w:themeColor="text1"/>
      <w:szCs w:val="20"/>
      <w:u w:val="single"/>
      <w:lang w:val="en-US" w:eastAsia="ko-KR"/>
    </w:rPr>
  </w:style>
  <w:style w:type="character" w:customStyle="1" w:styleId="issue0">
    <w:name w:val="issue 字符"/>
    <w:basedOn w:val="DefaultParagraphFont"/>
    <w:link w:val="issue"/>
    <w:rsid w:val="0088586A"/>
    <w:rPr>
      <w:rFonts w:ascii="Times New Roman" w:eastAsia="Times New Roman" w:hAnsi="Times New Roman" w:cs="Times New Roman"/>
      <w:b/>
      <w:color w:val="000000" w:themeColor="text1"/>
      <w:sz w:val="20"/>
      <w:szCs w:val="20"/>
      <w:u w:val="single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6C4B26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rsid w:val="00E0352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</w:rPr>
  </w:style>
  <w:style w:type="character" w:customStyle="1" w:styleId="NOChar">
    <w:name w:val="NO Char"/>
    <w:link w:val="NO"/>
    <w:qFormat/>
    <w:rsid w:val="00E0352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List5"/>
    <w:rsid w:val="00E0352F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Bulletedo1">
    <w:name w:val="Bulleted o 1"/>
    <w:basedOn w:val="Normal"/>
    <w:uiPriority w:val="99"/>
    <w:qFormat/>
    <w:rsid w:val="00E0352F"/>
    <w:pPr>
      <w:numPr>
        <w:numId w:val="6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Times New Roman" w:cs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E0352F"/>
    <w:pPr>
      <w:ind w:left="1415" w:hanging="283"/>
      <w:contextualSpacing/>
    </w:pPr>
  </w:style>
  <w:style w:type="paragraph" w:customStyle="1" w:styleId="paragraph">
    <w:name w:val="paragraph"/>
    <w:basedOn w:val="Normal"/>
    <w:rsid w:val="00CD5B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D5B8F"/>
  </w:style>
  <w:style w:type="character" w:customStyle="1" w:styleId="eop">
    <w:name w:val="eop"/>
    <w:basedOn w:val="DefaultParagraphFont"/>
    <w:rsid w:val="00CD5B8F"/>
  </w:style>
  <w:style w:type="paragraph" w:customStyle="1" w:styleId="Default">
    <w:name w:val="Default"/>
    <w:rsid w:val="00CD5B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qFormat/>
    <w:rsid w:val="008678CB"/>
    <w:pPr>
      <w:spacing w:after="0" w:line="240" w:lineRule="auto"/>
    </w:pPr>
    <w:rPr>
      <w:rFonts w:ascii="Arial" w:eastAsiaTheme="minorEastAsia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3431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4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839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57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0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21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41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44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52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4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6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0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9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10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49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76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2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38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61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90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0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2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34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3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05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13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6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58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17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34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8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91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9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52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6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1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8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16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69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51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44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0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38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73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1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8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3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2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3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4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1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63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22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89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27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4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6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0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53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5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10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4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3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69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64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02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50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6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77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1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84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70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95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9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2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00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12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8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76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4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9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3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77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82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35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48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47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24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73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42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4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18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21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2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49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57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53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13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0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54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24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39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0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50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6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52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98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6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01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3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6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41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6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27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42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19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56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30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1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1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1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66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53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94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71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9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98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91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52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23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93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77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3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7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20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43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29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1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33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58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26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32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7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4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65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5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28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25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39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4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26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2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00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7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2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56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0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66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5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85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34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26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51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36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98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7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28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433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77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4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54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2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97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8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37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07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82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0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4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42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19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01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85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3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2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65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69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23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45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12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26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02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9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7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07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8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09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22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1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RBI5PAMIO524-1616901215-50736</_dlc_DocId>
    <HideFromDelve xmlns="71c5aaf6-e6ce-465b-b873-5148d2a4c105">false</HideFromDelve>
    <_dlc_DocIdUrl xmlns="71c5aaf6-e6ce-465b-b873-5148d2a4c105">
      <Url>https://nokia.sharepoint.com/sites/gxp/_layouts/15/DocIdRedir.aspx?ID=RBI5PAMIO524-1616901215-50736</Url>
      <Description>RBI5PAMIO524-1616901215-50736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E3FD2CE-BBBC-490D-AFEE-9219318A5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3434</Words>
  <Characters>19578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22967</CharactersWithSpaces>
  <SharedDoc>false</SharedDoc>
  <HLinks>
    <vt:vector size="78" baseType="variant">
      <vt:variant>
        <vt:i4>1441847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_Toc200731679</vt:lpwstr>
      </vt:variant>
      <vt:variant>
        <vt:i4>1441847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_Toc200731678</vt:lpwstr>
      </vt:variant>
      <vt:variant>
        <vt:i4>1441847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_Toc200731677</vt:lpwstr>
      </vt:variant>
      <vt:variant>
        <vt:i4>7733273</vt:i4>
      </vt:variant>
      <vt:variant>
        <vt:i4>27</vt:i4>
      </vt:variant>
      <vt:variant>
        <vt:i4>0</vt:i4>
      </vt:variant>
      <vt:variant>
        <vt:i4>5</vt:i4>
      </vt:variant>
      <vt:variant>
        <vt:lpwstr>mailto:richa.siddavaatam@nokia.com</vt:lpwstr>
      </vt:variant>
      <vt:variant>
        <vt:lpwstr/>
      </vt:variant>
      <vt:variant>
        <vt:i4>7733273</vt:i4>
      </vt:variant>
      <vt:variant>
        <vt:i4>24</vt:i4>
      </vt:variant>
      <vt:variant>
        <vt:i4>0</vt:i4>
      </vt:variant>
      <vt:variant>
        <vt:i4>5</vt:i4>
      </vt:variant>
      <vt:variant>
        <vt:lpwstr>mailto:richa.siddavaatam@nokia.com</vt:lpwstr>
      </vt:variant>
      <vt:variant>
        <vt:lpwstr/>
      </vt:variant>
      <vt:variant>
        <vt:i4>7733273</vt:i4>
      </vt:variant>
      <vt:variant>
        <vt:i4>21</vt:i4>
      </vt:variant>
      <vt:variant>
        <vt:i4>0</vt:i4>
      </vt:variant>
      <vt:variant>
        <vt:i4>5</vt:i4>
      </vt:variant>
      <vt:variant>
        <vt:lpwstr>mailto:richa.siddavaatam@nokia.com</vt:lpwstr>
      </vt:variant>
      <vt:variant>
        <vt:lpwstr/>
      </vt:variant>
      <vt:variant>
        <vt:i4>7733273</vt:i4>
      </vt:variant>
      <vt:variant>
        <vt:i4>18</vt:i4>
      </vt:variant>
      <vt:variant>
        <vt:i4>0</vt:i4>
      </vt:variant>
      <vt:variant>
        <vt:i4>5</vt:i4>
      </vt:variant>
      <vt:variant>
        <vt:lpwstr>mailto:richa.siddavaatam@nokia.com</vt:lpwstr>
      </vt:variant>
      <vt:variant>
        <vt:lpwstr/>
      </vt:variant>
      <vt:variant>
        <vt:i4>7733273</vt:i4>
      </vt:variant>
      <vt:variant>
        <vt:i4>15</vt:i4>
      </vt:variant>
      <vt:variant>
        <vt:i4>0</vt:i4>
      </vt:variant>
      <vt:variant>
        <vt:i4>5</vt:i4>
      </vt:variant>
      <vt:variant>
        <vt:lpwstr>mailto:richa.siddavaatam@nokia.com</vt:lpwstr>
      </vt:variant>
      <vt:variant>
        <vt:lpwstr/>
      </vt:variant>
      <vt:variant>
        <vt:i4>7733273</vt:i4>
      </vt:variant>
      <vt:variant>
        <vt:i4>12</vt:i4>
      </vt:variant>
      <vt:variant>
        <vt:i4>0</vt:i4>
      </vt:variant>
      <vt:variant>
        <vt:i4>5</vt:i4>
      </vt:variant>
      <vt:variant>
        <vt:lpwstr>mailto:richa.siddavaatam@nokia.com</vt:lpwstr>
      </vt:variant>
      <vt:variant>
        <vt:lpwstr/>
      </vt:variant>
      <vt:variant>
        <vt:i4>3276880</vt:i4>
      </vt:variant>
      <vt:variant>
        <vt:i4>9</vt:i4>
      </vt:variant>
      <vt:variant>
        <vt:i4>0</vt:i4>
      </vt:variant>
      <vt:variant>
        <vt:i4>5</vt:i4>
      </vt:variant>
      <vt:variant>
        <vt:lpwstr>mailto:bill.hillery@nokia.com</vt:lpwstr>
      </vt:variant>
      <vt:variant>
        <vt:lpwstr/>
      </vt:variant>
      <vt:variant>
        <vt:i4>7733273</vt:i4>
      </vt:variant>
      <vt:variant>
        <vt:i4>6</vt:i4>
      </vt:variant>
      <vt:variant>
        <vt:i4>0</vt:i4>
      </vt:variant>
      <vt:variant>
        <vt:i4>5</vt:i4>
      </vt:variant>
      <vt:variant>
        <vt:lpwstr>mailto:richa.siddavaatam@nokia.com</vt:lpwstr>
      </vt:variant>
      <vt:variant>
        <vt:lpwstr/>
      </vt:variant>
      <vt:variant>
        <vt:i4>852082</vt:i4>
      </vt:variant>
      <vt:variant>
        <vt:i4>3</vt:i4>
      </vt:variant>
      <vt:variant>
        <vt:i4>0</vt:i4>
      </vt:variant>
      <vt:variant>
        <vt:i4>5</vt:i4>
      </vt:variant>
      <vt:variant>
        <vt:lpwstr>mailto:salwa.saafi@nokia.com</vt:lpwstr>
      </vt:variant>
      <vt:variant>
        <vt:lpwstr/>
      </vt:variant>
      <vt:variant>
        <vt:i4>7733273</vt:i4>
      </vt:variant>
      <vt:variant>
        <vt:i4>0</vt:i4>
      </vt:variant>
      <vt:variant>
        <vt:i4>0</vt:i4>
      </vt:variant>
      <vt:variant>
        <vt:i4>5</vt:i4>
      </vt:variant>
      <vt:variant>
        <vt:lpwstr>mailto:richa.siddavaatam@nokia.com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Jani</dc:creator>
  <cp:keywords>3GPP;RAN4</cp:keywords>
  <dc:description/>
  <cp:lastModifiedBy>Nokia</cp:lastModifiedBy>
  <cp:revision>15</cp:revision>
  <dcterms:created xsi:type="dcterms:W3CDTF">2025-08-15T13:29:00Z</dcterms:created>
  <dcterms:modified xsi:type="dcterms:W3CDTF">2025-08-15T13:49:00Z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7ef1295d-f382-4663-9bc0-73ebeb5ecfae</vt:lpwstr>
  </property>
</Properties>
</file>